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4677"/>
        <w:gridCol w:w="387"/>
      </w:tblGrid>
      <w:tr w:rsidR="00B74911" w:rsidTr="00191EDE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MEDICINSKA  ŠKOLA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B74911" w:rsidRDefault="00B74911" w:rsidP="00191EDE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B74911" w:rsidRDefault="00B74911" w:rsidP="00191E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Šupuka  29 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B74911" w:rsidRDefault="00B74911" w:rsidP="00191EDE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B74911" w:rsidRDefault="00B74911" w:rsidP="00B74911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KLASA: 003-06/2</w:t>
      </w:r>
      <w:r w:rsidR="00320FD5">
        <w:rPr>
          <w:sz w:val="24"/>
          <w:szCs w:val="24"/>
          <w:lang w:val="hr-HR"/>
        </w:rPr>
        <w:t>1</w:t>
      </w:r>
      <w:r w:rsidRPr="00351FE1">
        <w:rPr>
          <w:sz w:val="24"/>
          <w:szCs w:val="24"/>
          <w:lang w:val="hr-HR"/>
        </w:rPr>
        <w:t>-01/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URBROJ:2182/1-12/2-8-06-2</w:t>
      </w:r>
      <w:r w:rsidR="00320FD5">
        <w:rPr>
          <w:sz w:val="24"/>
          <w:szCs w:val="24"/>
          <w:lang w:val="hr-HR"/>
        </w:rPr>
        <w:t>1</w:t>
      </w:r>
      <w:r w:rsidRPr="00351FE1">
        <w:rPr>
          <w:sz w:val="24"/>
          <w:szCs w:val="24"/>
          <w:lang w:val="hr-HR"/>
        </w:rPr>
        <w:t>-01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4706FF" w:rsidP="0033418A">
      <w:pPr>
        <w:spacing w:line="360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Šibenik,  </w:t>
      </w:r>
      <w:r w:rsidR="002B04DA">
        <w:rPr>
          <w:sz w:val="24"/>
          <w:szCs w:val="24"/>
          <w:lang w:val="hr-HR"/>
        </w:rPr>
        <w:t>26</w:t>
      </w:r>
      <w:r w:rsidR="00B74911" w:rsidRPr="00351FE1">
        <w:rPr>
          <w:sz w:val="24"/>
          <w:szCs w:val="24"/>
          <w:lang w:val="hr-HR"/>
        </w:rPr>
        <w:t xml:space="preserve">. </w:t>
      </w:r>
      <w:r w:rsidR="00FA378B">
        <w:rPr>
          <w:sz w:val="24"/>
          <w:szCs w:val="24"/>
          <w:lang w:val="hr-HR"/>
        </w:rPr>
        <w:t>ožujka</w:t>
      </w:r>
      <w:r w:rsidR="00B74911" w:rsidRPr="00351FE1">
        <w:rPr>
          <w:sz w:val="24"/>
          <w:szCs w:val="24"/>
          <w:lang w:val="hr-HR"/>
        </w:rPr>
        <w:t xml:space="preserve">  202</w:t>
      </w:r>
      <w:r w:rsidR="00320FD5">
        <w:rPr>
          <w:sz w:val="24"/>
          <w:szCs w:val="24"/>
          <w:lang w:val="hr-HR"/>
        </w:rPr>
        <w:t>1</w:t>
      </w:r>
      <w:r w:rsidR="00B74911" w:rsidRPr="00351FE1">
        <w:rPr>
          <w:sz w:val="24"/>
          <w:szCs w:val="24"/>
          <w:lang w:val="hr-HR"/>
        </w:rPr>
        <w:t xml:space="preserve">.   </w:t>
      </w:r>
    </w:p>
    <w:p w:rsidR="00B74911" w:rsidRPr="00351FE1" w:rsidRDefault="00B74911" w:rsidP="0033418A">
      <w:pPr>
        <w:spacing w:line="360" w:lineRule="auto"/>
        <w:jc w:val="both"/>
        <w:rPr>
          <w:sz w:val="24"/>
          <w:szCs w:val="24"/>
          <w:lang w:val="hr-HR"/>
        </w:rPr>
      </w:pPr>
    </w:p>
    <w:p w:rsidR="00FA378B" w:rsidRDefault="00B74911" w:rsidP="0033418A">
      <w:pPr>
        <w:spacing w:line="360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</w:rPr>
        <w:t>Zapisnik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s</w:t>
      </w:r>
      <w:r w:rsidRPr="00351FE1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trideset</w:t>
      </w:r>
      <w:r w:rsidR="000F7015">
        <w:rPr>
          <w:sz w:val="24"/>
          <w:szCs w:val="24"/>
          <w:lang w:val="hr-HR"/>
        </w:rPr>
        <w:t xml:space="preserve"> i </w:t>
      </w:r>
      <w:r w:rsidR="00FA378B">
        <w:rPr>
          <w:sz w:val="24"/>
          <w:szCs w:val="24"/>
          <w:lang w:val="hr-HR"/>
        </w:rPr>
        <w:t xml:space="preserve">osme </w:t>
      </w:r>
      <w:r w:rsidR="00294009" w:rsidRPr="00351FE1">
        <w:rPr>
          <w:sz w:val="24"/>
          <w:szCs w:val="24"/>
          <w:lang w:val="hr-HR"/>
        </w:rPr>
        <w:t>(3</w:t>
      </w:r>
      <w:r w:rsidR="00FA378B">
        <w:rPr>
          <w:sz w:val="24"/>
          <w:szCs w:val="24"/>
          <w:lang w:val="hr-HR"/>
        </w:rPr>
        <w:t>8</w:t>
      </w:r>
      <w:r w:rsidRPr="00351FE1">
        <w:rPr>
          <w:sz w:val="24"/>
          <w:szCs w:val="24"/>
          <w:lang w:val="hr-HR"/>
        </w:rPr>
        <w:t>.) sjednice Škols</w:t>
      </w:r>
      <w:r w:rsidRPr="00351FE1">
        <w:rPr>
          <w:sz w:val="24"/>
          <w:szCs w:val="24"/>
        </w:rPr>
        <w:t>kog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odbora</w:t>
      </w:r>
      <w:r w:rsidRPr="00351FE1">
        <w:rPr>
          <w:sz w:val="24"/>
          <w:szCs w:val="24"/>
          <w:lang w:val="hr-HR"/>
        </w:rPr>
        <w:t xml:space="preserve"> Medicinske škole, </w:t>
      </w:r>
      <w:r w:rsidRPr="00351FE1">
        <w:rPr>
          <w:sz w:val="24"/>
          <w:szCs w:val="24"/>
        </w:rPr>
        <w:t>odr</w:t>
      </w:r>
      <w:r w:rsidRPr="00351FE1">
        <w:rPr>
          <w:sz w:val="24"/>
          <w:szCs w:val="24"/>
          <w:lang w:val="hr-HR"/>
        </w:rPr>
        <w:t>ž</w:t>
      </w:r>
      <w:r w:rsidRPr="00351FE1">
        <w:rPr>
          <w:sz w:val="24"/>
          <w:szCs w:val="24"/>
        </w:rPr>
        <w:t>ane</w:t>
      </w:r>
      <w:r w:rsidRPr="00351FE1">
        <w:rPr>
          <w:sz w:val="24"/>
          <w:szCs w:val="24"/>
          <w:lang w:val="hr-HR"/>
        </w:rPr>
        <w:t xml:space="preserve"> </w:t>
      </w:r>
      <w:r w:rsidR="00FA378B">
        <w:rPr>
          <w:sz w:val="24"/>
          <w:szCs w:val="24"/>
          <w:lang w:val="hr-HR"/>
        </w:rPr>
        <w:t xml:space="preserve">elektronskim putem. </w:t>
      </w:r>
    </w:p>
    <w:p w:rsidR="0066338E" w:rsidRDefault="0066338E" w:rsidP="0033418A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dogovoru ravnateljice Aleksandre Acalin, dipl. inž i predsjednice Školskog odbora Gorane Radić Jelovčić</w:t>
      </w:r>
      <w:r w:rsidR="000861D0">
        <w:rPr>
          <w:sz w:val="24"/>
          <w:szCs w:val="24"/>
          <w:lang w:val="hr-HR"/>
        </w:rPr>
        <w:t>, prof.,</w:t>
      </w:r>
      <w:r>
        <w:rPr>
          <w:sz w:val="24"/>
          <w:szCs w:val="24"/>
          <w:lang w:val="hr-HR"/>
        </w:rPr>
        <w:t xml:space="preserve"> predloženo je članovima Školskog odbora da se sjednica održi elektronskim putem zbog pogoršanja epidemiološke situacije. </w:t>
      </w:r>
    </w:p>
    <w:p w:rsidR="005724F2" w:rsidRDefault="00FA378B" w:rsidP="0033418A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Dana 24. </w:t>
      </w:r>
      <w:r w:rsidR="002B04DA">
        <w:rPr>
          <w:sz w:val="24"/>
          <w:szCs w:val="24"/>
          <w:lang w:val="hr-HR"/>
        </w:rPr>
        <w:t>o</w:t>
      </w:r>
      <w:r>
        <w:rPr>
          <w:sz w:val="24"/>
          <w:szCs w:val="24"/>
          <w:lang w:val="hr-HR"/>
        </w:rPr>
        <w:t xml:space="preserve">žujka 2021. </w:t>
      </w:r>
      <w:r w:rsidR="002B04DA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>odine sukladno članku</w:t>
      </w:r>
      <w:r w:rsidR="002B04DA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 xml:space="preserve"> </w:t>
      </w:r>
      <w:r w:rsidR="00FA4624">
        <w:rPr>
          <w:sz w:val="24"/>
          <w:szCs w:val="24"/>
          <w:lang w:val="hr-HR"/>
        </w:rPr>
        <w:t xml:space="preserve">41. </w:t>
      </w:r>
      <w:r>
        <w:rPr>
          <w:sz w:val="24"/>
          <w:szCs w:val="24"/>
          <w:lang w:val="hr-HR"/>
        </w:rPr>
        <w:t>Poslovnika o radu Školskog odbora</w:t>
      </w:r>
      <w:r w:rsidR="000861D0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članovima Školskog odbora upućen je Poziv kojim je od njih zatraženo da se suglase sa sjednicom Školskog odbora koja bi se održala elektronskim putem,</w:t>
      </w:r>
      <w:r w:rsidR="002B04DA">
        <w:rPr>
          <w:sz w:val="24"/>
          <w:szCs w:val="24"/>
          <w:lang w:val="hr-HR"/>
        </w:rPr>
        <w:t xml:space="preserve"> a</w:t>
      </w:r>
      <w:r>
        <w:rPr>
          <w:sz w:val="24"/>
          <w:szCs w:val="24"/>
          <w:lang w:val="hr-HR"/>
        </w:rPr>
        <w:t xml:space="preserve"> kojom bi se dala suglasnost </w:t>
      </w:r>
      <w:r w:rsidR="0033418A" w:rsidRPr="00A532D6">
        <w:rPr>
          <w:sz w:val="24"/>
          <w:szCs w:val="24"/>
        </w:rPr>
        <w:t>za davanje na  privremeno korištenje  2 m</w:t>
      </w:r>
      <w:r w:rsidR="0033418A" w:rsidRPr="00A532D6">
        <w:rPr>
          <w:sz w:val="24"/>
          <w:szCs w:val="24"/>
          <w:vertAlign w:val="superscript"/>
        </w:rPr>
        <w:t>2</w:t>
      </w:r>
      <w:r w:rsidR="0033418A" w:rsidRPr="00A532D6">
        <w:rPr>
          <w:sz w:val="24"/>
          <w:szCs w:val="24"/>
        </w:rPr>
        <w:t xml:space="preserve"> prostora u holu Škole za postavljanje dva samoposlužna aparata - automata s priključcima na električnu energiju</w:t>
      </w:r>
      <w:r w:rsidR="000861D0">
        <w:rPr>
          <w:sz w:val="24"/>
          <w:szCs w:val="24"/>
        </w:rPr>
        <w:t>,</w:t>
      </w:r>
      <w:r w:rsidR="0033418A" w:rsidRPr="00A532D6">
        <w:rPr>
          <w:sz w:val="24"/>
          <w:szCs w:val="24"/>
        </w:rPr>
        <w:t xml:space="preserve"> jedan za tople napitke, a drugi za hladne napitke i snack proizvode, (svaki po 1m</w:t>
      </w:r>
      <w:r w:rsidR="0033418A" w:rsidRPr="00A532D6">
        <w:rPr>
          <w:sz w:val="24"/>
          <w:szCs w:val="24"/>
          <w:vertAlign w:val="superscript"/>
        </w:rPr>
        <w:t>2</w:t>
      </w:r>
      <w:r w:rsidR="0033418A">
        <w:rPr>
          <w:sz w:val="24"/>
          <w:szCs w:val="24"/>
        </w:rPr>
        <w:t xml:space="preserve">),  na vrijeme od jedne godine, </w:t>
      </w:r>
      <w:r w:rsidR="0033418A">
        <w:rPr>
          <w:sz w:val="24"/>
          <w:szCs w:val="24"/>
          <w:lang w:val="hr-HR"/>
        </w:rPr>
        <w:t xml:space="preserve">odnosno </w:t>
      </w:r>
      <w:r>
        <w:rPr>
          <w:sz w:val="24"/>
          <w:szCs w:val="24"/>
          <w:lang w:val="hr-HR"/>
        </w:rPr>
        <w:t>da se produži najam  tvrtki Imprimis</w:t>
      </w:r>
      <w:r w:rsidR="002B04DA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 </w:t>
      </w:r>
    </w:p>
    <w:p w:rsidR="00FA378B" w:rsidRDefault="00FA378B" w:rsidP="0033418A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Sedam članova Školskog odbora bilo je suglasno da se sjednica održi elektronskim putem. </w:t>
      </w:r>
    </w:p>
    <w:p w:rsidR="00FA378B" w:rsidRDefault="00FA378B" w:rsidP="0033418A">
      <w:pPr>
        <w:spacing w:before="100" w:beforeAutospacing="1" w:after="100" w:afterAutospacing="1"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Jedan član Školskog odbora se nije izjasnio</w:t>
      </w:r>
      <w:r w:rsidR="00CC3CAC">
        <w:rPr>
          <w:sz w:val="24"/>
          <w:szCs w:val="24"/>
          <w:lang w:val="hr-HR"/>
        </w:rPr>
        <w:t xml:space="preserve">. </w:t>
      </w:r>
      <w:r w:rsidR="002B04DA">
        <w:rPr>
          <w:sz w:val="24"/>
          <w:szCs w:val="24"/>
          <w:lang w:val="hr-HR"/>
        </w:rPr>
        <w:t xml:space="preserve"> </w:t>
      </w:r>
    </w:p>
    <w:p w:rsidR="00FA378B" w:rsidRPr="00095746" w:rsidRDefault="00FA378B" w:rsidP="0033418A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Kako je natpolovična većina članova Školskog odbora suglasna da se sjednica Školskog odbora održi elektronskim putem dana 25. ožujka 2021. </w:t>
      </w:r>
      <w:r w:rsidR="000861D0">
        <w:rPr>
          <w:sz w:val="24"/>
          <w:szCs w:val="24"/>
          <w:lang w:val="hr-HR"/>
        </w:rPr>
        <w:t xml:space="preserve">Godine, </w:t>
      </w:r>
      <w:r>
        <w:rPr>
          <w:sz w:val="24"/>
          <w:szCs w:val="24"/>
          <w:lang w:val="hr-HR"/>
        </w:rPr>
        <w:t xml:space="preserve">članovima Školskog odbora </w:t>
      </w:r>
      <w:r w:rsidR="00EB3D79">
        <w:rPr>
          <w:sz w:val="24"/>
          <w:szCs w:val="24"/>
          <w:lang w:val="hr-HR"/>
        </w:rPr>
        <w:t>je</w:t>
      </w:r>
      <w:r w:rsidR="000861D0">
        <w:rPr>
          <w:sz w:val="24"/>
          <w:szCs w:val="24"/>
          <w:lang w:val="hr-HR"/>
        </w:rPr>
        <w:t>,</w:t>
      </w:r>
      <w:r w:rsidR="00EB3D79">
        <w:rPr>
          <w:sz w:val="24"/>
          <w:szCs w:val="24"/>
          <w:lang w:val="hr-HR"/>
        </w:rPr>
        <w:t xml:space="preserve"> </w:t>
      </w:r>
      <w:r w:rsidR="00EB3D79" w:rsidRPr="00095746">
        <w:rPr>
          <w:sz w:val="24"/>
          <w:szCs w:val="24"/>
          <w:lang w:val="hr-HR"/>
        </w:rPr>
        <w:t xml:space="preserve">uz Poziv </w:t>
      </w:r>
      <w:r w:rsidR="002B04DA">
        <w:rPr>
          <w:sz w:val="24"/>
          <w:szCs w:val="24"/>
          <w:lang w:val="hr-HR"/>
        </w:rPr>
        <w:t xml:space="preserve"> da se izjasne jesu li suglasni  da se usvoji zapisnik Školskog odbora s</w:t>
      </w:r>
      <w:r w:rsidR="000861D0">
        <w:rPr>
          <w:sz w:val="24"/>
          <w:szCs w:val="24"/>
          <w:lang w:val="hr-HR"/>
        </w:rPr>
        <w:t>a 37. s</w:t>
      </w:r>
      <w:r w:rsidR="002B04DA">
        <w:rPr>
          <w:sz w:val="24"/>
          <w:szCs w:val="24"/>
          <w:lang w:val="hr-HR"/>
        </w:rPr>
        <w:t xml:space="preserve">jednice i jesu li suglasni </w:t>
      </w:r>
      <w:r w:rsidR="002B04DA" w:rsidRPr="00A532D6">
        <w:rPr>
          <w:sz w:val="24"/>
          <w:szCs w:val="24"/>
        </w:rPr>
        <w:t>za davanje na  privremeno korištenje  2 m</w:t>
      </w:r>
      <w:r w:rsidR="002B04DA" w:rsidRPr="00A532D6">
        <w:rPr>
          <w:sz w:val="24"/>
          <w:szCs w:val="24"/>
          <w:vertAlign w:val="superscript"/>
        </w:rPr>
        <w:t>2</w:t>
      </w:r>
      <w:r w:rsidR="002B04DA" w:rsidRPr="00A532D6">
        <w:rPr>
          <w:sz w:val="24"/>
          <w:szCs w:val="24"/>
        </w:rPr>
        <w:t xml:space="preserve"> prostora u holu Škole za postavljanje dva samoposlužna aparata - automata s priključcima na električnu energiju</w:t>
      </w:r>
      <w:r w:rsidR="000861D0">
        <w:rPr>
          <w:sz w:val="24"/>
          <w:szCs w:val="24"/>
        </w:rPr>
        <w:t>,</w:t>
      </w:r>
      <w:r w:rsidR="002B04DA" w:rsidRPr="00A532D6">
        <w:rPr>
          <w:sz w:val="24"/>
          <w:szCs w:val="24"/>
        </w:rPr>
        <w:t xml:space="preserve"> jedan za tople napitke, a drugi za hladne napitke i snack proizvode, (svaki po 1m</w:t>
      </w:r>
      <w:r w:rsidR="002B04DA" w:rsidRPr="00A532D6">
        <w:rPr>
          <w:sz w:val="24"/>
          <w:szCs w:val="24"/>
          <w:vertAlign w:val="superscript"/>
        </w:rPr>
        <w:t>2</w:t>
      </w:r>
      <w:r w:rsidR="002B04DA">
        <w:rPr>
          <w:sz w:val="24"/>
          <w:szCs w:val="24"/>
        </w:rPr>
        <w:t xml:space="preserve">),  na vrijeme od jedne godine, produženje ugovora, </w:t>
      </w:r>
      <w:r w:rsidR="002B04DA">
        <w:rPr>
          <w:sz w:val="24"/>
          <w:szCs w:val="24"/>
          <w:lang w:val="hr-HR"/>
        </w:rPr>
        <w:t xml:space="preserve"> </w:t>
      </w:r>
      <w:r w:rsidR="00EB3D79" w:rsidRPr="00095746">
        <w:rPr>
          <w:sz w:val="24"/>
          <w:szCs w:val="24"/>
          <w:lang w:val="hr-HR"/>
        </w:rPr>
        <w:t xml:space="preserve">dostavljen i popratni materijal za sjednicu. </w:t>
      </w:r>
    </w:p>
    <w:p w:rsidR="00095746" w:rsidRPr="00095746" w:rsidRDefault="00095746" w:rsidP="0033418A">
      <w:pPr>
        <w:pStyle w:val="Obini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746">
        <w:rPr>
          <w:rFonts w:ascii="Times New Roman" w:hAnsi="Times New Roman" w:cs="Times New Roman"/>
          <w:sz w:val="24"/>
          <w:szCs w:val="24"/>
        </w:rPr>
        <w:t>- Poziv na sjednicu</w:t>
      </w:r>
    </w:p>
    <w:p w:rsidR="00095746" w:rsidRPr="00095746" w:rsidRDefault="00095746" w:rsidP="0033418A">
      <w:pPr>
        <w:pStyle w:val="Obini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746">
        <w:rPr>
          <w:rFonts w:ascii="Times New Roman" w:hAnsi="Times New Roman" w:cs="Times New Roman"/>
          <w:sz w:val="24"/>
          <w:szCs w:val="24"/>
        </w:rPr>
        <w:lastRenderedPageBreak/>
        <w:t>- Zahtjev tvrtke Imprimis</w:t>
      </w:r>
    </w:p>
    <w:p w:rsidR="00095746" w:rsidRPr="00095746" w:rsidRDefault="00095746" w:rsidP="0033418A">
      <w:pPr>
        <w:pStyle w:val="Obini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746">
        <w:rPr>
          <w:rFonts w:ascii="Times New Roman" w:hAnsi="Times New Roman" w:cs="Times New Roman"/>
          <w:sz w:val="24"/>
          <w:szCs w:val="24"/>
        </w:rPr>
        <w:t>- Odluka o zakupu</w:t>
      </w:r>
    </w:p>
    <w:p w:rsidR="00095746" w:rsidRPr="00095746" w:rsidRDefault="00095746" w:rsidP="0033418A">
      <w:pPr>
        <w:pStyle w:val="Obini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746">
        <w:rPr>
          <w:rFonts w:ascii="Times New Roman" w:hAnsi="Times New Roman" w:cs="Times New Roman"/>
          <w:sz w:val="24"/>
          <w:szCs w:val="24"/>
        </w:rPr>
        <w:t>- Nacrt Ugovora koji će se dostaviti Županij</w:t>
      </w:r>
      <w:r w:rsidR="000861D0">
        <w:rPr>
          <w:rFonts w:ascii="Times New Roman" w:hAnsi="Times New Roman" w:cs="Times New Roman"/>
          <w:sz w:val="24"/>
          <w:szCs w:val="24"/>
        </w:rPr>
        <w:t>i</w:t>
      </w:r>
    </w:p>
    <w:p w:rsidR="00095746" w:rsidRPr="00095746" w:rsidRDefault="00095746" w:rsidP="0033418A">
      <w:pPr>
        <w:pStyle w:val="Obini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746">
        <w:rPr>
          <w:rFonts w:ascii="Times New Roman" w:hAnsi="Times New Roman" w:cs="Times New Roman"/>
          <w:sz w:val="24"/>
          <w:szCs w:val="24"/>
        </w:rPr>
        <w:t>- Obrazloženje Zakupa</w:t>
      </w:r>
    </w:p>
    <w:p w:rsidR="00095746" w:rsidRPr="00095746" w:rsidRDefault="00095746" w:rsidP="0033418A">
      <w:pPr>
        <w:pStyle w:val="Obini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746">
        <w:rPr>
          <w:rFonts w:ascii="Times New Roman" w:hAnsi="Times New Roman" w:cs="Times New Roman"/>
          <w:sz w:val="24"/>
          <w:szCs w:val="24"/>
        </w:rPr>
        <w:t>- Zapisnik Školskog odbora - sjednica 37</w:t>
      </w:r>
      <w:r w:rsidR="000861D0">
        <w:rPr>
          <w:rFonts w:ascii="Times New Roman" w:hAnsi="Times New Roman" w:cs="Times New Roman"/>
          <w:sz w:val="24"/>
          <w:szCs w:val="24"/>
        </w:rPr>
        <w:t>.</w:t>
      </w:r>
    </w:p>
    <w:p w:rsidR="005724F2" w:rsidRDefault="005724F2" w:rsidP="005724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Članovi Školskog odbora koji su se izjasnili elektronskim putem </w:t>
      </w:r>
      <w:r w:rsidR="00FA4624">
        <w:rPr>
          <w:sz w:val="24"/>
          <w:szCs w:val="24"/>
        </w:rPr>
        <w:t xml:space="preserve">u roku od 24 sata </w:t>
      </w:r>
      <w:r>
        <w:rPr>
          <w:sz w:val="24"/>
          <w:szCs w:val="24"/>
        </w:rPr>
        <w:t xml:space="preserve">su: </w:t>
      </w:r>
    </w:p>
    <w:p w:rsidR="005724F2" w:rsidRPr="005724F2" w:rsidRDefault="005724F2" w:rsidP="005724F2">
      <w:pPr>
        <w:pStyle w:val="Odlomakpopisa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</w:rPr>
      </w:pPr>
      <w:r w:rsidRPr="005724F2">
        <w:rPr>
          <w:rFonts w:ascii="Times New Roman" w:hAnsi="Times New Roman"/>
        </w:rPr>
        <w:t xml:space="preserve">Gorana Radić Jelovčić, prof. </w:t>
      </w:r>
    </w:p>
    <w:p w:rsidR="005724F2" w:rsidRPr="005724F2" w:rsidRDefault="005724F2" w:rsidP="005724F2">
      <w:pPr>
        <w:pStyle w:val="Odlomakpopisa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</w:rPr>
      </w:pPr>
      <w:r w:rsidRPr="005724F2">
        <w:rPr>
          <w:rFonts w:ascii="Times New Roman" w:hAnsi="Times New Roman"/>
        </w:rPr>
        <w:t xml:space="preserve">Anita Donđivić, prof. </w:t>
      </w:r>
    </w:p>
    <w:p w:rsidR="005724F2" w:rsidRPr="005724F2" w:rsidRDefault="005724F2" w:rsidP="005724F2">
      <w:pPr>
        <w:pStyle w:val="Odlomakpopisa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</w:rPr>
      </w:pPr>
      <w:r w:rsidRPr="005724F2">
        <w:rPr>
          <w:rFonts w:ascii="Times New Roman" w:hAnsi="Times New Roman"/>
        </w:rPr>
        <w:t xml:space="preserve">Vanja Letica, dr. med. </w:t>
      </w:r>
    </w:p>
    <w:p w:rsidR="005724F2" w:rsidRPr="005724F2" w:rsidRDefault="005724F2" w:rsidP="005724F2">
      <w:pPr>
        <w:pStyle w:val="Odlomakpopisa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</w:rPr>
      </w:pPr>
      <w:r w:rsidRPr="005724F2">
        <w:rPr>
          <w:rFonts w:ascii="Times New Roman" w:hAnsi="Times New Roman"/>
        </w:rPr>
        <w:t xml:space="preserve">Nikolina Vudrag, stru.spec. oec. </w:t>
      </w:r>
    </w:p>
    <w:p w:rsidR="00EB3D79" w:rsidRDefault="00644BBA" w:rsidP="003341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24F2">
        <w:rPr>
          <w:sz w:val="24"/>
          <w:szCs w:val="24"/>
        </w:rPr>
        <w:t xml:space="preserve">Ostali članovi Školskog odbora se nisu izjasnili. </w:t>
      </w:r>
    </w:p>
    <w:p w:rsidR="00C32F48" w:rsidRPr="00C32F48" w:rsidRDefault="00C32F48" w:rsidP="00C32F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Članovi Školskog odbora koji se nisu izjasnili su: </w:t>
      </w:r>
    </w:p>
    <w:p w:rsidR="00C32F48" w:rsidRPr="00C32F48" w:rsidRDefault="00C32F48" w:rsidP="00C32F48">
      <w:pPr>
        <w:pStyle w:val="Odlomakpopisa"/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</w:rPr>
      </w:pPr>
      <w:r w:rsidRPr="00C32F48">
        <w:rPr>
          <w:rFonts w:ascii="Times New Roman" w:hAnsi="Times New Roman"/>
        </w:rPr>
        <w:t xml:space="preserve">Diana Dulibić, dipl. iur. </w:t>
      </w:r>
    </w:p>
    <w:p w:rsidR="00C32F48" w:rsidRPr="00C32F48" w:rsidRDefault="00C32F48" w:rsidP="00C32F48">
      <w:pPr>
        <w:pStyle w:val="Odlomakpopisa"/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</w:rPr>
      </w:pPr>
      <w:r w:rsidRPr="00C32F48">
        <w:rPr>
          <w:rFonts w:ascii="Times New Roman" w:hAnsi="Times New Roman"/>
        </w:rPr>
        <w:t>Jasminka Brkičić</w:t>
      </w:r>
      <w:r>
        <w:rPr>
          <w:rFonts w:ascii="Times New Roman" w:hAnsi="Times New Roman"/>
        </w:rPr>
        <w:t xml:space="preserve">, </w:t>
      </w:r>
      <w:r w:rsidRPr="00C32F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C32F48">
        <w:rPr>
          <w:rFonts w:ascii="Times New Roman" w:hAnsi="Times New Roman"/>
        </w:rPr>
        <w:t xml:space="preserve">r. med. </w:t>
      </w:r>
    </w:p>
    <w:p w:rsidR="00C32F48" w:rsidRPr="00C32F48" w:rsidRDefault="00C32F48" w:rsidP="00C32F48">
      <w:pPr>
        <w:pStyle w:val="Odlomakpopisa"/>
        <w:numPr>
          <w:ilvl w:val="0"/>
          <w:numId w:val="22"/>
        </w:numPr>
        <w:spacing w:line="360" w:lineRule="auto"/>
        <w:jc w:val="left"/>
        <w:rPr>
          <w:rFonts w:ascii="Times New Roman" w:hAnsi="Times New Roman"/>
        </w:rPr>
      </w:pPr>
      <w:r w:rsidRPr="00C32F48">
        <w:rPr>
          <w:rFonts w:ascii="Times New Roman" w:hAnsi="Times New Roman"/>
        </w:rPr>
        <w:t xml:space="preserve">Ana Žepina Puzić, mag. sestrinstva </w:t>
      </w:r>
    </w:p>
    <w:p w:rsidR="005724F2" w:rsidRDefault="005724F2" w:rsidP="003341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Kako su se na traženje odazvala četiri člana Školskog dbora</w:t>
      </w:r>
      <w:r w:rsidR="000861D0">
        <w:rPr>
          <w:sz w:val="24"/>
          <w:szCs w:val="24"/>
        </w:rPr>
        <w:t>, o</w:t>
      </w:r>
      <w:r>
        <w:rPr>
          <w:sz w:val="24"/>
          <w:szCs w:val="24"/>
        </w:rPr>
        <w:t xml:space="preserve">dluke </w:t>
      </w:r>
      <w:r w:rsidR="0066338E">
        <w:rPr>
          <w:sz w:val="24"/>
          <w:szCs w:val="24"/>
        </w:rPr>
        <w:t>done</w:t>
      </w:r>
      <w:r w:rsidR="00C32F48">
        <w:rPr>
          <w:sz w:val="24"/>
          <w:szCs w:val="24"/>
        </w:rPr>
        <w:t>s</w:t>
      </w:r>
      <w:r w:rsidR="0066338E">
        <w:rPr>
          <w:sz w:val="24"/>
          <w:szCs w:val="24"/>
        </w:rPr>
        <w:t xml:space="preserve">ene na ovoj sjednici su pravovaljane. </w:t>
      </w:r>
      <w:r>
        <w:rPr>
          <w:sz w:val="24"/>
          <w:szCs w:val="24"/>
        </w:rPr>
        <w:t xml:space="preserve"> </w:t>
      </w:r>
    </w:p>
    <w:p w:rsidR="005724F2" w:rsidRDefault="005724F2" w:rsidP="003341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Četiri člana Školskog odbora suglasila su se sa usvajanjem zapisnika sa 37. sjednice Školskog odbora. </w:t>
      </w:r>
    </w:p>
    <w:p w:rsidR="006F4D74" w:rsidRDefault="002B04DA" w:rsidP="003341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Četiri člana Školskog odbora suglasila su se </w:t>
      </w:r>
      <w:r w:rsidR="006F4D74" w:rsidRPr="00A532D6">
        <w:rPr>
          <w:sz w:val="24"/>
          <w:szCs w:val="24"/>
        </w:rPr>
        <w:t>za davanje na  privremeno korištenje  2 m</w:t>
      </w:r>
      <w:r w:rsidR="006F4D74" w:rsidRPr="00A532D6">
        <w:rPr>
          <w:sz w:val="24"/>
          <w:szCs w:val="24"/>
          <w:vertAlign w:val="superscript"/>
        </w:rPr>
        <w:t>2</w:t>
      </w:r>
      <w:r w:rsidR="006F4D74" w:rsidRPr="00A532D6">
        <w:rPr>
          <w:sz w:val="24"/>
          <w:szCs w:val="24"/>
        </w:rPr>
        <w:t xml:space="preserve"> prostora u holu Škole za postavljanje dva samoposlužna aparata - automata s priključcima na električnu energiju</w:t>
      </w:r>
      <w:r w:rsidR="000861D0">
        <w:rPr>
          <w:sz w:val="24"/>
          <w:szCs w:val="24"/>
        </w:rPr>
        <w:t>,</w:t>
      </w:r>
      <w:r w:rsidR="006F4D74" w:rsidRPr="00A532D6">
        <w:rPr>
          <w:sz w:val="24"/>
          <w:szCs w:val="24"/>
        </w:rPr>
        <w:t xml:space="preserve"> jedan za tople napitke, a drugi za hladne napitke i snack proizvode, (svaki po 1m</w:t>
      </w:r>
      <w:r w:rsidR="006F4D74" w:rsidRPr="00A532D6">
        <w:rPr>
          <w:sz w:val="24"/>
          <w:szCs w:val="24"/>
          <w:vertAlign w:val="superscript"/>
        </w:rPr>
        <w:t>2</w:t>
      </w:r>
      <w:r w:rsidR="006F4D74" w:rsidRPr="00A532D6">
        <w:rPr>
          <w:sz w:val="24"/>
          <w:szCs w:val="24"/>
        </w:rPr>
        <w:t xml:space="preserve">),  na vrijeme od jedne godine. </w:t>
      </w:r>
    </w:p>
    <w:p w:rsidR="002B04DA" w:rsidRPr="00A532D6" w:rsidRDefault="002B04DA" w:rsidP="0033418A">
      <w:pPr>
        <w:spacing w:line="360" w:lineRule="auto"/>
        <w:rPr>
          <w:sz w:val="24"/>
          <w:szCs w:val="24"/>
        </w:rPr>
      </w:pPr>
      <w:r w:rsidRPr="00A532D6">
        <w:rPr>
          <w:sz w:val="24"/>
          <w:szCs w:val="24"/>
        </w:rPr>
        <w:t xml:space="preserve">Na temelju članka  10. i 11. Odluke o uvjetima i načinu korištenja imovine školskih ustanova Šibensko-kninske županije (Službeni vjesnik Šibensko-kninske županije, broj 7/2016), </w:t>
      </w:r>
      <w:r>
        <w:rPr>
          <w:sz w:val="24"/>
          <w:szCs w:val="24"/>
        </w:rPr>
        <w:t xml:space="preserve">i čl. 69. Statuta Škole, </w:t>
      </w:r>
      <w:r w:rsidRPr="00A532D6">
        <w:rPr>
          <w:sz w:val="24"/>
          <w:szCs w:val="24"/>
        </w:rPr>
        <w:t xml:space="preserve">Školski odbor Medicinske škole na svojoj sjednici održanoj  </w:t>
      </w:r>
      <w:r>
        <w:rPr>
          <w:sz w:val="24"/>
          <w:szCs w:val="24"/>
        </w:rPr>
        <w:t>elektronskim putem dana 25. ožujka</w:t>
      </w:r>
      <w:r w:rsidRPr="00A532D6">
        <w:rPr>
          <w:sz w:val="24"/>
          <w:szCs w:val="24"/>
        </w:rPr>
        <w:t xml:space="preserve">  20</w:t>
      </w:r>
      <w:r>
        <w:rPr>
          <w:sz w:val="24"/>
          <w:szCs w:val="24"/>
        </w:rPr>
        <w:t>2</w:t>
      </w:r>
      <w:r w:rsidRPr="00A532D6">
        <w:rPr>
          <w:sz w:val="24"/>
          <w:szCs w:val="24"/>
        </w:rPr>
        <w:t xml:space="preserve">1. godine  donio je </w:t>
      </w:r>
    </w:p>
    <w:p w:rsidR="002B04DA" w:rsidRPr="00A532D6" w:rsidRDefault="002B04DA" w:rsidP="0033418A">
      <w:pPr>
        <w:spacing w:line="360" w:lineRule="auto"/>
        <w:jc w:val="center"/>
        <w:rPr>
          <w:sz w:val="24"/>
          <w:szCs w:val="24"/>
        </w:rPr>
      </w:pPr>
      <w:r w:rsidRPr="00A532D6">
        <w:rPr>
          <w:sz w:val="24"/>
          <w:szCs w:val="24"/>
        </w:rPr>
        <w:t>Odluku</w:t>
      </w:r>
    </w:p>
    <w:p w:rsidR="002B04DA" w:rsidRDefault="002B04DA" w:rsidP="0033418A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A532D6">
        <w:rPr>
          <w:sz w:val="24"/>
          <w:szCs w:val="24"/>
        </w:rPr>
        <w:t>za davanje na  privremeno korištenje  2 m</w:t>
      </w:r>
      <w:r w:rsidRPr="00A532D6">
        <w:rPr>
          <w:sz w:val="24"/>
          <w:szCs w:val="24"/>
          <w:vertAlign w:val="superscript"/>
        </w:rPr>
        <w:t>2</w:t>
      </w:r>
      <w:r w:rsidRPr="00A532D6">
        <w:rPr>
          <w:sz w:val="24"/>
          <w:szCs w:val="24"/>
        </w:rPr>
        <w:t xml:space="preserve"> prostora u holu Škole za postavljanje dva samoposlužna aparata - automata s priključcima na električnu energiju</w:t>
      </w:r>
      <w:r w:rsidR="000861D0">
        <w:rPr>
          <w:sz w:val="24"/>
          <w:szCs w:val="24"/>
        </w:rPr>
        <w:t>,</w:t>
      </w:r>
      <w:r w:rsidRPr="00A532D6">
        <w:rPr>
          <w:sz w:val="24"/>
          <w:szCs w:val="24"/>
        </w:rPr>
        <w:t xml:space="preserve"> jedan za tople napitke, a drugi za hladne napitke i snack proizvode, (svaki po 1m</w:t>
      </w:r>
      <w:r w:rsidRPr="00A532D6">
        <w:rPr>
          <w:sz w:val="24"/>
          <w:szCs w:val="24"/>
          <w:vertAlign w:val="superscript"/>
        </w:rPr>
        <w:t>2</w:t>
      </w:r>
      <w:r w:rsidRPr="00A532D6">
        <w:rPr>
          <w:sz w:val="24"/>
          <w:szCs w:val="24"/>
        </w:rPr>
        <w:t xml:space="preserve">),  na vrijeme od jedne godine. </w:t>
      </w:r>
    </w:p>
    <w:p w:rsidR="002B04DA" w:rsidRPr="00A532D6" w:rsidRDefault="002B04DA" w:rsidP="0033418A">
      <w:pPr>
        <w:spacing w:line="360" w:lineRule="auto"/>
        <w:jc w:val="right"/>
        <w:rPr>
          <w:sz w:val="24"/>
          <w:szCs w:val="24"/>
        </w:rPr>
      </w:pPr>
      <w:r w:rsidRPr="00A532D6">
        <w:rPr>
          <w:sz w:val="24"/>
          <w:szCs w:val="24"/>
        </w:rPr>
        <w:t xml:space="preserve">Predsjednica Školskog odbora: </w:t>
      </w:r>
    </w:p>
    <w:p w:rsidR="002B04DA" w:rsidRPr="00A532D6" w:rsidRDefault="002B04DA" w:rsidP="0033418A">
      <w:pPr>
        <w:spacing w:line="360" w:lineRule="auto"/>
        <w:jc w:val="right"/>
        <w:rPr>
          <w:sz w:val="24"/>
          <w:szCs w:val="24"/>
        </w:rPr>
      </w:pPr>
      <w:r w:rsidRPr="00A532D6">
        <w:rPr>
          <w:sz w:val="24"/>
          <w:szCs w:val="24"/>
        </w:rPr>
        <w:t xml:space="preserve">Gorana Radić Jelovčić, prof. </w:t>
      </w:r>
    </w:p>
    <w:p w:rsidR="002B04DA" w:rsidRPr="00A532D6" w:rsidRDefault="002B04DA" w:rsidP="0033418A">
      <w:pPr>
        <w:spacing w:line="360" w:lineRule="auto"/>
        <w:rPr>
          <w:sz w:val="28"/>
          <w:szCs w:val="28"/>
        </w:rPr>
      </w:pPr>
    </w:p>
    <w:p w:rsidR="00EB3D79" w:rsidRPr="00095746" w:rsidRDefault="00315C29" w:rsidP="0033418A">
      <w:pPr>
        <w:spacing w:before="100" w:beforeAutospacing="1" w:after="100" w:afterAutospacing="1"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Dana 26. ožujka 2021. godine članovima Školskog odbora elektronskim putem su dostavljeni rezultati glasanja. </w:t>
      </w:r>
    </w:p>
    <w:p w:rsidR="00266F21" w:rsidRDefault="00BC0EA1" w:rsidP="0033418A">
      <w:pPr>
        <w:pStyle w:val="Tijeloteksta"/>
        <w:spacing w:line="360" w:lineRule="auto"/>
        <w:ind w:left="5664"/>
      </w:pPr>
      <w:r>
        <w:t xml:space="preserve">Predsjednica </w:t>
      </w:r>
      <w:r w:rsidR="00266F21">
        <w:t xml:space="preserve">Školskog odbora: </w:t>
      </w:r>
    </w:p>
    <w:p w:rsidR="00266F21" w:rsidRDefault="00266F21" w:rsidP="0033418A">
      <w:pPr>
        <w:spacing w:before="100" w:beforeAutospacing="1" w:after="100" w:afterAutospacing="1"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</w:t>
      </w:r>
      <w:r w:rsidR="0019400B">
        <w:rPr>
          <w:sz w:val="24"/>
          <w:szCs w:val="24"/>
          <w:lang w:val="hr-HR"/>
        </w:rPr>
        <w:t xml:space="preserve">            </w:t>
      </w:r>
      <w:r>
        <w:rPr>
          <w:sz w:val="24"/>
          <w:szCs w:val="24"/>
          <w:lang w:val="hr-HR"/>
        </w:rPr>
        <w:t xml:space="preserve"> </w:t>
      </w:r>
      <w:r w:rsidR="004E773E">
        <w:rPr>
          <w:sz w:val="24"/>
          <w:szCs w:val="24"/>
          <w:lang w:val="hr-HR"/>
        </w:rPr>
        <w:t xml:space="preserve">Gorana Radić Jelovčić, prof. </w:t>
      </w:r>
    </w:p>
    <w:p w:rsidR="00266F21" w:rsidRDefault="00266F21" w:rsidP="0033418A">
      <w:pPr>
        <w:spacing w:line="360" w:lineRule="auto"/>
        <w:ind w:left="6372" w:hanging="61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________________________</w:t>
      </w:r>
    </w:p>
    <w:sectPr w:rsidR="00266F21" w:rsidSect="00674B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01" w:rsidRDefault="00760801" w:rsidP="00974369">
      <w:r>
        <w:separator/>
      </w:r>
    </w:p>
  </w:endnote>
  <w:endnote w:type="continuationSeparator" w:id="0">
    <w:p w:rsidR="00760801" w:rsidRDefault="00760801" w:rsidP="0097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01" w:rsidRDefault="00760801" w:rsidP="00974369">
      <w:r>
        <w:separator/>
      </w:r>
    </w:p>
  </w:footnote>
  <w:footnote w:type="continuationSeparator" w:id="0">
    <w:p w:rsidR="00760801" w:rsidRDefault="00760801" w:rsidP="0097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701880"/>
      <w:docPartObj>
        <w:docPartGallery w:val="Page Numbers (Top of Page)"/>
        <w:docPartUnique/>
      </w:docPartObj>
    </w:sdtPr>
    <w:sdtEndPr/>
    <w:sdtContent>
      <w:p w:rsidR="00883019" w:rsidRDefault="00D87D7B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0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3019" w:rsidRDefault="008830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0C6"/>
    <w:multiLevelType w:val="hybridMultilevel"/>
    <w:tmpl w:val="3CB68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D7C"/>
    <w:multiLevelType w:val="hybridMultilevel"/>
    <w:tmpl w:val="9C68AF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7209"/>
    <w:multiLevelType w:val="hybridMultilevel"/>
    <w:tmpl w:val="6DB41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0740"/>
    <w:multiLevelType w:val="hybridMultilevel"/>
    <w:tmpl w:val="C360DFA8"/>
    <w:lvl w:ilvl="0" w:tplc="2A7AE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25997"/>
    <w:multiLevelType w:val="hybridMultilevel"/>
    <w:tmpl w:val="7EC0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601E"/>
    <w:multiLevelType w:val="hybridMultilevel"/>
    <w:tmpl w:val="98766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96323"/>
    <w:multiLevelType w:val="hybridMultilevel"/>
    <w:tmpl w:val="5D366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F48A3"/>
    <w:multiLevelType w:val="hybridMultilevel"/>
    <w:tmpl w:val="A5AA0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5CCD"/>
    <w:multiLevelType w:val="hybridMultilevel"/>
    <w:tmpl w:val="D714A572"/>
    <w:lvl w:ilvl="0" w:tplc="574A1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E07FC"/>
    <w:multiLevelType w:val="hybridMultilevel"/>
    <w:tmpl w:val="3C8E9310"/>
    <w:lvl w:ilvl="0" w:tplc="D4E29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44C43"/>
    <w:multiLevelType w:val="hybridMultilevel"/>
    <w:tmpl w:val="BA085FB8"/>
    <w:lvl w:ilvl="0" w:tplc="C998564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5209"/>
    <w:multiLevelType w:val="hybridMultilevel"/>
    <w:tmpl w:val="F24626B0"/>
    <w:lvl w:ilvl="0" w:tplc="40267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E5E04"/>
    <w:multiLevelType w:val="hybridMultilevel"/>
    <w:tmpl w:val="06983486"/>
    <w:lvl w:ilvl="0" w:tplc="2A7AE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31BFD"/>
    <w:multiLevelType w:val="hybridMultilevel"/>
    <w:tmpl w:val="7EC0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D6D43"/>
    <w:multiLevelType w:val="hybridMultilevel"/>
    <w:tmpl w:val="F11E9440"/>
    <w:lvl w:ilvl="0" w:tplc="C9985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42D3"/>
    <w:multiLevelType w:val="hybridMultilevel"/>
    <w:tmpl w:val="6D364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D724F"/>
    <w:multiLevelType w:val="hybridMultilevel"/>
    <w:tmpl w:val="6DB41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D3D2A"/>
    <w:multiLevelType w:val="hybridMultilevel"/>
    <w:tmpl w:val="6714F462"/>
    <w:lvl w:ilvl="0" w:tplc="87B49A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E24BCAA">
      <w:start w:val="7"/>
      <w:numFmt w:val="bullet"/>
      <w:lvlText w:val=""/>
      <w:lvlJc w:val="left"/>
      <w:pPr>
        <w:ind w:left="2145" w:hanging="705"/>
      </w:pPr>
      <w:rPr>
        <w:rFonts w:ascii="Wingdings" w:eastAsia="Times New Roman" w:hAnsi="Wingdings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BF1872"/>
    <w:multiLevelType w:val="hybridMultilevel"/>
    <w:tmpl w:val="2646D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19"/>
  </w:num>
  <w:num w:numId="5">
    <w:abstractNumId w:val="2"/>
  </w:num>
  <w:num w:numId="6">
    <w:abstractNumId w:val="4"/>
  </w:num>
  <w:num w:numId="7">
    <w:abstractNumId w:val="5"/>
  </w:num>
  <w:num w:numId="8">
    <w:abstractNumId w:val="20"/>
  </w:num>
  <w:num w:numId="9">
    <w:abstractNumId w:val="1"/>
  </w:num>
  <w:num w:numId="10">
    <w:abstractNumId w:val="16"/>
  </w:num>
  <w:num w:numId="11">
    <w:abstractNumId w:val="3"/>
  </w:num>
  <w:num w:numId="12">
    <w:abstractNumId w:val="8"/>
  </w:num>
  <w:num w:numId="13">
    <w:abstractNumId w:val="17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13"/>
  </w:num>
  <w:num w:numId="19">
    <w:abstractNumId w:val="15"/>
  </w:num>
  <w:num w:numId="20">
    <w:abstractNumId w:val="6"/>
  </w:num>
  <w:num w:numId="21">
    <w:abstractNumId w:val="0"/>
  </w:num>
  <w:num w:numId="2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67"/>
    <w:rsid w:val="00016388"/>
    <w:rsid w:val="00033219"/>
    <w:rsid w:val="00035F15"/>
    <w:rsid w:val="000427C2"/>
    <w:rsid w:val="00047807"/>
    <w:rsid w:val="00050D6D"/>
    <w:rsid w:val="00050F65"/>
    <w:rsid w:val="000643ED"/>
    <w:rsid w:val="00065501"/>
    <w:rsid w:val="000661BD"/>
    <w:rsid w:val="0007108D"/>
    <w:rsid w:val="00085B6C"/>
    <w:rsid w:val="000861D0"/>
    <w:rsid w:val="00095746"/>
    <w:rsid w:val="0009706F"/>
    <w:rsid w:val="000A1FA9"/>
    <w:rsid w:val="000A4CFE"/>
    <w:rsid w:val="000A6622"/>
    <w:rsid w:val="000B21EF"/>
    <w:rsid w:val="000B4777"/>
    <w:rsid w:val="000B5CE7"/>
    <w:rsid w:val="000C37CE"/>
    <w:rsid w:val="000C5BB6"/>
    <w:rsid w:val="000C630E"/>
    <w:rsid w:val="000D0313"/>
    <w:rsid w:val="000D15CB"/>
    <w:rsid w:val="000D2481"/>
    <w:rsid w:val="000D63F4"/>
    <w:rsid w:val="000E097B"/>
    <w:rsid w:val="000E30E4"/>
    <w:rsid w:val="000F3BB7"/>
    <w:rsid w:val="000F7015"/>
    <w:rsid w:val="000F7E18"/>
    <w:rsid w:val="001208F9"/>
    <w:rsid w:val="00130DDC"/>
    <w:rsid w:val="0014207F"/>
    <w:rsid w:val="00142187"/>
    <w:rsid w:val="0015352C"/>
    <w:rsid w:val="00154287"/>
    <w:rsid w:val="001578BC"/>
    <w:rsid w:val="00166B17"/>
    <w:rsid w:val="00191EDE"/>
    <w:rsid w:val="00193CE4"/>
    <w:rsid w:val="0019400B"/>
    <w:rsid w:val="00197364"/>
    <w:rsid w:val="001A1967"/>
    <w:rsid w:val="001B1DCA"/>
    <w:rsid w:val="001C36C9"/>
    <w:rsid w:val="001C4689"/>
    <w:rsid w:val="001C59F2"/>
    <w:rsid w:val="001C6D5D"/>
    <w:rsid w:val="001D0E07"/>
    <w:rsid w:val="001D0FB1"/>
    <w:rsid w:val="001D213A"/>
    <w:rsid w:val="001D60DF"/>
    <w:rsid w:val="001E0D74"/>
    <w:rsid w:val="001E1DA1"/>
    <w:rsid w:val="001F0F9F"/>
    <w:rsid w:val="001F4D82"/>
    <w:rsid w:val="001F6FF4"/>
    <w:rsid w:val="00207500"/>
    <w:rsid w:val="00216D26"/>
    <w:rsid w:val="002202BC"/>
    <w:rsid w:val="00225E55"/>
    <w:rsid w:val="002304A4"/>
    <w:rsid w:val="002312A0"/>
    <w:rsid w:val="0023188C"/>
    <w:rsid w:val="00236B76"/>
    <w:rsid w:val="00241FB0"/>
    <w:rsid w:val="00246FC8"/>
    <w:rsid w:val="00252288"/>
    <w:rsid w:val="00266F21"/>
    <w:rsid w:val="00270A10"/>
    <w:rsid w:val="002746F9"/>
    <w:rsid w:val="002773C5"/>
    <w:rsid w:val="002863A6"/>
    <w:rsid w:val="002902CA"/>
    <w:rsid w:val="00294009"/>
    <w:rsid w:val="00294454"/>
    <w:rsid w:val="002A0422"/>
    <w:rsid w:val="002A2964"/>
    <w:rsid w:val="002A2F8F"/>
    <w:rsid w:val="002A7B6A"/>
    <w:rsid w:val="002B04DA"/>
    <w:rsid w:val="002D4CF1"/>
    <w:rsid w:val="002D602A"/>
    <w:rsid w:val="002D62C3"/>
    <w:rsid w:val="002E5857"/>
    <w:rsid w:val="002F4C4E"/>
    <w:rsid w:val="0030198F"/>
    <w:rsid w:val="00303757"/>
    <w:rsid w:val="00304279"/>
    <w:rsid w:val="00311B81"/>
    <w:rsid w:val="00315C29"/>
    <w:rsid w:val="00320FD5"/>
    <w:rsid w:val="00322920"/>
    <w:rsid w:val="0033418A"/>
    <w:rsid w:val="003341A2"/>
    <w:rsid w:val="00335657"/>
    <w:rsid w:val="0033733F"/>
    <w:rsid w:val="0034080F"/>
    <w:rsid w:val="003457C6"/>
    <w:rsid w:val="0034709F"/>
    <w:rsid w:val="00351FE1"/>
    <w:rsid w:val="00353A43"/>
    <w:rsid w:val="00353A59"/>
    <w:rsid w:val="00360B0A"/>
    <w:rsid w:val="00364EC7"/>
    <w:rsid w:val="00370B0E"/>
    <w:rsid w:val="0037694C"/>
    <w:rsid w:val="00390697"/>
    <w:rsid w:val="00393481"/>
    <w:rsid w:val="003A230B"/>
    <w:rsid w:val="003B1C85"/>
    <w:rsid w:val="003C36FF"/>
    <w:rsid w:val="003C3B9B"/>
    <w:rsid w:val="003D16BB"/>
    <w:rsid w:val="003D56FD"/>
    <w:rsid w:val="003D6BE2"/>
    <w:rsid w:val="003D6F82"/>
    <w:rsid w:val="003E3E3D"/>
    <w:rsid w:val="003F64C9"/>
    <w:rsid w:val="00405BE3"/>
    <w:rsid w:val="004102F9"/>
    <w:rsid w:val="00411A95"/>
    <w:rsid w:val="00416447"/>
    <w:rsid w:val="0042332C"/>
    <w:rsid w:val="00432E27"/>
    <w:rsid w:val="004376A3"/>
    <w:rsid w:val="00442DF1"/>
    <w:rsid w:val="00447655"/>
    <w:rsid w:val="00451CA6"/>
    <w:rsid w:val="0046326F"/>
    <w:rsid w:val="00466DDB"/>
    <w:rsid w:val="004706FF"/>
    <w:rsid w:val="004716F7"/>
    <w:rsid w:val="00476452"/>
    <w:rsid w:val="004776D2"/>
    <w:rsid w:val="00482781"/>
    <w:rsid w:val="0048366E"/>
    <w:rsid w:val="004932DD"/>
    <w:rsid w:val="004A7067"/>
    <w:rsid w:val="004B5335"/>
    <w:rsid w:val="004C590F"/>
    <w:rsid w:val="004D1D0E"/>
    <w:rsid w:val="004D3228"/>
    <w:rsid w:val="004E2954"/>
    <w:rsid w:val="004E3988"/>
    <w:rsid w:val="004E4916"/>
    <w:rsid w:val="004E5F51"/>
    <w:rsid w:val="004E773E"/>
    <w:rsid w:val="004F181B"/>
    <w:rsid w:val="004F5488"/>
    <w:rsid w:val="004F694E"/>
    <w:rsid w:val="0051089E"/>
    <w:rsid w:val="0051140F"/>
    <w:rsid w:val="0051564B"/>
    <w:rsid w:val="005246FA"/>
    <w:rsid w:val="00527C91"/>
    <w:rsid w:val="00532E66"/>
    <w:rsid w:val="00543A7D"/>
    <w:rsid w:val="005515F6"/>
    <w:rsid w:val="005724F2"/>
    <w:rsid w:val="00572E5A"/>
    <w:rsid w:val="0057350F"/>
    <w:rsid w:val="0059309B"/>
    <w:rsid w:val="0059614E"/>
    <w:rsid w:val="005B0341"/>
    <w:rsid w:val="005C07D1"/>
    <w:rsid w:val="005C760B"/>
    <w:rsid w:val="005D4F72"/>
    <w:rsid w:val="005D651C"/>
    <w:rsid w:val="005D6A16"/>
    <w:rsid w:val="005F1B24"/>
    <w:rsid w:val="005F320B"/>
    <w:rsid w:val="005F5F57"/>
    <w:rsid w:val="006029AB"/>
    <w:rsid w:val="00607C30"/>
    <w:rsid w:val="00615CB9"/>
    <w:rsid w:val="0062339A"/>
    <w:rsid w:val="00624FEF"/>
    <w:rsid w:val="006317D0"/>
    <w:rsid w:val="00636FE3"/>
    <w:rsid w:val="00637F0A"/>
    <w:rsid w:val="00642D67"/>
    <w:rsid w:val="00644BBA"/>
    <w:rsid w:val="00644C67"/>
    <w:rsid w:val="00655336"/>
    <w:rsid w:val="00656E92"/>
    <w:rsid w:val="00661752"/>
    <w:rsid w:val="0066217D"/>
    <w:rsid w:val="0066338E"/>
    <w:rsid w:val="00666A81"/>
    <w:rsid w:val="00667C27"/>
    <w:rsid w:val="00674B71"/>
    <w:rsid w:val="006921C6"/>
    <w:rsid w:val="00695261"/>
    <w:rsid w:val="006A2D67"/>
    <w:rsid w:val="006A4EBC"/>
    <w:rsid w:val="006B2499"/>
    <w:rsid w:val="006B2A62"/>
    <w:rsid w:val="006B551F"/>
    <w:rsid w:val="006C0389"/>
    <w:rsid w:val="006D6CCB"/>
    <w:rsid w:val="006E1150"/>
    <w:rsid w:val="006E1DB4"/>
    <w:rsid w:val="006E2C62"/>
    <w:rsid w:val="006E305E"/>
    <w:rsid w:val="006E4579"/>
    <w:rsid w:val="006E4705"/>
    <w:rsid w:val="006E75BA"/>
    <w:rsid w:val="006F1705"/>
    <w:rsid w:val="006F4D74"/>
    <w:rsid w:val="006F65C9"/>
    <w:rsid w:val="00701633"/>
    <w:rsid w:val="00704875"/>
    <w:rsid w:val="00704C27"/>
    <w:rsid w:val="00705B13"/>
    <w:rsid w:val="00710238"/>
    <w:rsid w:val="00712465"/>
    <w:rsid w:val="0071698C"/>
    <w:rsid w:val="007279AC"/>
    <w:rsid w:val="00736965"/>
    <w:rsid w:val="00741202"/>
    <w:rsid w:val="00741827"/>
    <w:rsid w:val="007475C6"/>
    <w:rsid w:val="007524B7"/>
    <w:rsid w:val="007564C9"/>
    <w:rsid w:val="00760801"/>
    <w:rsid w:val="00761FED"/>
    <w:rsid w:val="00763FC4"/>
    <w:rsid w:val="00765346"/>
    <w:rsid w:val="00767E97"/>
    <w:rsid w:val="00771F51"/>
    <w:rsid w:val="00773BB9"/>
    <w:rsid w:val="00786714"/>
    <w:rsid w:val="007930B6"/>
    <w:rsid w:val="007A315E"/>
    <w:rsid w:val="007A5105"/>
    <w:rsid w:val="007B5A35"/>
    <w:rsid w:val="007C533F"/>
    <w:rsid w:val="007C5B33"/>
    <w:rsid w:val="007D0CCD"/>
    <w:rsid w:val="007D1000"/>
    <w:rsid w:val="007D5C57"/>
    <w:rsid w:val="007F0590"/>
    <w:rsid w:val="007F5924"/>
    <w:rsid w:val="007F6CAE"/>
    <w:rsid w:val="00800B52"/>
    <w:rsid w:val="00813FC0"/>
    <w:rsid w:val="008145CA"/>
    <w:rsid w:val="008209C7"/>
    <w:rsid w:val="00826C75"/>
    <w:rsid w:val="00827509"/>
    <w:rsid w:val="00830BFC"/>
    <w:rsid w:val="00830E75"/>
    <w:rsid w:val="00831624"/>
    <w:rsid w:val="0084277D"/>
    <w:rsid w:val="00846704"/>
    <w:rsid w:val="00850312"/>
    <w:rsid w:val="00851CB3"/>
    <w:rsid w:val="00856FC4"/>
    <w:rsid w:val="00862AB8"/>
    <w:rsid w:val="00864C0E"/>
    <w:rsid w:val="00871252"/>
    <w:rsid w:val="00880574"/>
    <w:rsid w:val="0088114E"/>
    <w:rsid w:val="00883019"/>
    <w:rsid w:val="0088372D"/>
    <w:rsid w:val="00887084"/>
    <w:rsid w:val="008A4E22"/>
    <w:rsid w:val="008A6A5D"/>
    <w:rsid w:val="008C7BE8"/>
    <w:rsid w:val="008D524D"/>
    <w:rsid w:val="008E18D6"/>
    <w:rsid w:val="008E2B15"/>
    <w:rsid w:val="008E45BE"/>
    <w:rsid w:val="008F70DC"/>
    <w:rsid w:val="00920E75"/>
    <w:rsid w:val="00921DB0"/>
    <w:rsid w:val="00934540"/>
    <w:rsid w:val="00937281"/>
    <w:rsid w:val="00942CCF"/>
    <w:rsid w:val="0094667F"/>
    <w:rsid w:val="00953397"/>
    <w:rsid w:val="00961B03"/>
    <w:rsid w:val="00962603"/>
    <w:rsid w:val="00974369"/>
    <w:rsid w:val="009915CA"/>
    <w:rsid w:val="00991FC0"/>
    <w:rsid w:val="0099204C"/>
    <w:rsid w:val="00992449"/>
    <w:rsid w:val="009925EE"/>
    <w:rsid w:val="009A2FAF"/>
    <w:rsid w:val="009B47D1"/>
    <w:rsid w:val="009B7BAE"/>
    <w:rsid w:val="009D009A"/>
    <w:rsid w:val="009D2AD4"/>
    <w:rsid w:val="009E1748"/>
    <w:rsid w:val="009F4C83"/>
    <w:rsid w:val="009F4F2D"/>
    <w:rsid w:val="009F6BBA"/>
    <w:rsid w:val="00A063E4"/>
    <w:rsid w:val="00A14016"/>
    <w:rsid w:val="00A1793E"/>
    <w:rsid w:val="00A326C7"/>
    <w:rsid w:val="00A33FF4"/>
    <w:rsid w:val="00A43BAB"/>
    <w:rsid w:val="00A4401A"/>
    <w:rsid w:val="00A46A89"/>
    <w:rsid w:val="00A51988"/>
    <w:rsid w:val="00A8263F"/>
    <w:rsid w:val="00A83B14"/>
    <w:rsid w:val="00A9233A"/>
    <w:rsid w:val="00A95D4F"/>
    <w:rsid w:val="00AB04AA"/>
    <w:rsid w:val="00AB3F52"/>
    <w:rsid w:val="00AB6606"/>
    <w:rsid w:val="00AC080B"/>
    <w:rsid w:val="00AC092B"/>
    <w:rsid w:val="00AC1D15"/>
    <w:rsid w:val="00AC3675"/>
    <w:rsid w:val="00AC4D24"/>
    <w:rsid w:val="00AD2668"/>
    <w:rsid w:val="00AD5117"/>
    <w:rsid w:val="00AE09B7"/>
    <w:rsid w:val="00AF15C2"/>
    <w:rsid w:val="00B1179A"/>
    <w:rsid w:val="00B12747"/>
    <w:rsid w:val="00B13398"/>
    <w:rsid w:val="00B13C04"/>
    <w:rsid w:val="00B17762"/>
    <w:rsid w:val="00B22A24"/>
    <w:rsid w:val="00B2794F"/>
    <w:rsid w:val="00B30B67"/>
    <w:rsid w:val="00B430DC"/>
    <w:rsid w:val="00B460F9"/>
    <w:rsid w:val="00B5064F"/>
    <w:rsid w:val="00B50D0B"/>
    <w:rsid w:val="00B521B7"/>
    <w:rsid w:val="00B57D6A"/>
    <w:rsid w:val="00B61BC8"/>
    <w:rsid w:val="00B74911"/>
    <w:rsid w:val="00B813B1"/>
    <w:rsid w:val="00B851E1"/>
    <w:rsid w:val="00B97B02"/>
    <w:rsid w:val="00BB1291"/>
    <w:rsid w:val="00BC046B"/>
    <w:rsid w:val="00BC0EA1"/>
    <w:rsid w:val="00BC1AD8"/>
    <w:rsid w:val="00BC2CDA"/>
    <w:rsid w:val="00BD0B37"/>
    <w:rsid w:val="00BD2FCB"/>
    <w:rsid w:val="00BD582A"/>
    <w:rsid w:val="00BE129E"/>
    <w:rsid w:val="00BE22D4"/>
    <w:rsid w:val="00BE6661"/>
    <w:rsid w:val="00BE7E88"/>
    <w:rsid w:val="00BF5823"/>
    <w:rsid w:val="00C00F04"/>
    <w:rsid w:val="00C01354"/>
    <w:rsid w:val="00C10E5E"/>
    <w:rsid w:val="00C12AB6"/>
    <w:rsid w:val="00C13D17"/>
    <w:rsid w:val="00C15F80"/>
    <w:rsid w:val="00C1658E"/>
    <w:rsid w:val="00C23412"/>
    <w:rsid w:val="00C27B08"/>
    <w:rsid w:val="00C30D35"/>
    <w:rsid w:val="00C32F48"/>
    <w:rsid w:val="00C464CD"/>
    <w:rsid w:val="00C56939"/>
    <w:rsid w:val="00C56A61"/>
    <w:rsid w:val="00C81177"/>
    <w:rsid w:val="00C93E9A"/>
    <w:rsid w:val="00CA059F"/>
    <w:rsid w:val="00CA3765"/>
    <w:rsid w:val="00CA4A4A"/>
    <w:rsid w:val="00CB11E1"/>
    <w:rsid w:val="00CB3770"/>
    <w:rsid w:val="00CB3A04"/>
    <w:rsid w:val="00CB5038"/>
    <w:rsid w:val="00CC3AA0"/>
    <w:rsid w:val="00CC3CAC"/>
    <w:rsid w:val="00CC5724"/>
    <w:rsid w:val="00CD2995"/>
    <w:rsid w:val="00CE0985"/>
    <w:rsid w:val="00CE4A34"/>
    <w:rsid w:val="00CF3452"/>
    <w:rsid w:val="00CF5499"/>
    <w:rsid w:val="00D0358D"/>
    <w:rsid w:val="00D03BAE"/>
    <w:rsid w:val="00D04C66"/>
    <w:rsid w:val="00D07F64"/>
    <w:rsid w:val="00D40683"/>
    <w:rsid w:val="00D509B4"/>
    <w:rsid w:val="00D51FBF"/>
    <w:rsid w:val="00D57F5D"/>
    <w:rsid w:val="00D63988"/>
    <w:rsid w:val="00D63BB6"/>
    <w:rsid w:val="00D650B9"/>
    <w:rsid w:val="00D651A6"/>
    <w:rsid w:val="00D75E2F"/>
    <w:rsid w:val="00D76C27"/>
    <w:rsid w:val="00D776CF"/>
    <w:rsid w:val="00D812FE"/>
    <w:rsid w:val="00D82C49"/>
    <w:rsid w:val="00D87D7B"/>
    <w:rsid w:val="00D92C16"/>
    <w:rsid w:val="00D958A9"/>
    <w:rsid w:val="00DC3A2D"/>
    <w:rsid w:val="00DC4F7B"/>
    <w:rsid w:val="00DC5F93"/>
    <w:rsid w:val="00DC7FFB"/>
    <w:rsid w:val="00DE0D65"/>
    <w:rsid w:val="00DE2049"/>
    <w:rsid w:val="00DE22B9"/>
    <w:rsid w:val="00DE3037"/>
    <w:rsid w:val="00DF1371"/>
    <w:rsid w:val="00DF4E44"/>
    <w:rsid w:val="00E005AD"/>
    <w:rsid w:val="00E029B9"/>
    <w:rsid w:val="00E045D6"/>
    <w:rsid w:val="00E1629C"/>
    <w:rsid w:val="00E17F4F"/>
    <w:rsid w:val="00E25ED3"/>
    <w:rsid w:val="00E267AD"/>
    <w:rsid w:val="00E35294"/>
    <w:rsid w:val="00E4429C"/>
    <w:rsid w:val="00E5588B"/>
    <w:rsid w:val="00E5664D"/>
    <w:rsid w:val="00E72C96"/>
    <w:rsid w:val="00E75836"/>
    <w:rsid w:val="00E962F2"/>
    <w:rsid w:val="00EA0679"/>
    <w:rsid w:val="00EA216D"/>
    <w:rsid w:val="00EA3AE1"/>
    <w:rsid w:val="00EA3D02"/>
    <w:rsid w:val="00EB3D79"/>
    <w:rsid w:val="00EB4E6F"/>
    <w:rsid w:val="00EC01AB"/>
    <w:rsid w:val="00EC363D"/>
    <w:rsid w:val="00EC7727"/>
    <w:rsid w:val="00ED054D"/>
    <w:rsid w:val="00ED601E"/>
    <w:rsid w:val="00EE02AD"/>
    <w:rsid w:val="00EE261E"/>
    <w:rsid w:val="00EE2954"/>
    <w:rsid w:val="00EE3A6C"/>
    <w:rsid w:val="00EE793A"/>
    <w:rsid w:val="00EF06BC"/>
    <w:rsid w:val="00F029FA"/>
    <w:rsid w:val="00F03BB4"/>
    <w:rsid w:val="00F15CB9"/>
    <w:rsid w:val="00F2092F"/>
    <w:rsid w:val="00F2503D"/>
    <w:rsid w:val="00F31AA6"/>
    <w:rsid w:val="00F41B8D"/>
    <w:rsid w:val="00F4328D"/>
    <w:rsid w:val="00F54C5C"/>
    <w:rsid w:val="00F579C6"/>
    <w:rsid w:val="00F71AAA"/>
    <w:rsid w:val="00F731C4"/>
    <w:rsid w:val="00F84DCF"/>
    <w:rsid w:val="00FA378B"/>
    <w:rsid w:val="00FA3D98"/>
    <w:rsid w:val="00FA4624"/>
    <w:rsid w:val="00FA7631"/>
    <w:rsid w:val="00FB0BBF"/>
    <w:rsid w:val="00FB7980"/>
    <w:rsid w:val="00FD0414"/>
    <w:rsid w:val="00FE1424"/>
    <w:rsid w:val="00FE1C2B"/>
    <w:rsid w:val="00F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B4EF"/>
  <w15:docId w15:val="{28AD3FDE-F102-4740-85E3-4C9224B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967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line="271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 w:line="276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 w:line="276" w:lineRule="auto"/>
      <w:jc w:val="center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line="271" w:lineRule="auto"/>
      <w:jc w:val="center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spacing w:line="276" w:lineRule="auto"/>
      <w:jc w:val="center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spacing w:line="276" w:lineRule="auto"/>
      <w:jc w:val="center"/>
      <w:outlineLvl w:val="7"/>
    </w:pPr>
    <w:rPr>
      <w:rFonts w:asciiTheme="majorHAnsi" w:eastAsiaTheme="majorEastAsia" w:hAnsiTheme="majorHAnsi" w:cstheme="majorBidi"/>
      <w:lang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spacing w:line="276" w:lineRule="auto"/>
      <w:jc w:val="center"/>
      <w:outlineLvl w:val="8"/>
    </w:pPr>
    <w:rPr>
      <w:rFonts w:asciiTheme="majorHAnsi" w:eastAsiaTheme="majorEastAsia" w:hAnsiTheme="majorHAnsi" w:cstheme="majorBidi"/>
      <w:i/>
      <w:iCs/>
      <w:spacing w:val="5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spacing w:after="200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 w:line="276" w:lineRule="auto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Odlomakpopisa">
    <w:name w:val="List Paragraph"/>
    <w:basedOn w:val="Normal"/>
    <w:uiPriority w:val="34"/>
    <w:qFormat/>
    <w:rsid w:val="00AC1D15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 w:line="276" w:lineRule="auto"/>
      <w:ind w:left="360" w:right="360"/>
      <w:jc w:val="center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/>
      <w:b/>
      <w:bCs/>
      <w:i/>
      <w:iCs/>
      <w:sz w:val="24"/>
      <w:szCs w:val="24"/>
      <w:lang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paragraph" w:styleId="Tijeloteksta">
    <w:name w:val="Body Text"/>
    <w:basedOn w:val="Normal"/>
    <w:link w:val="TijelotekstaChar"/>
    <w:unhideWhenUsed/>
    <w:rsid w:val="00B74911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B74911"/>
    <w:rPr>
      <w:rFonts w:ascii="Times New Roman" w:eastAsia="Times New Roman" w:hAnsi="Times New Roman"/>
      <w:lang w:val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9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911"/>
    <w:rPr>
      <w:rFonts w:ascii="Tahoma" w:eastAsia="Times New Roman" w:hAnsi="Tahoma" w:cs="Tahoma"/>
      <w:sz w:val="16"/>
      <w:szCs w:val="16"/>
      <w:lang w:bidi="ar-SA"/>
    </w:rPr>
  </w:style>
  <w:style w:type="paragraph" w:styleId="Zaglavlje">
    <w:name w:val="header"/>
    <w:basedOn w:val="Normal"/>
    <w:link w:val="Zaglavl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styleId="Podnoje">
    <w:name w:val="footer"/>
    <w:basedOn w:val="Normal"/>
    <w:link w:val="Podno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clanak">
    <w:name w:val="clanak"/>
    <w:basedOn w:val="Normal"/>
    <w:link w:val="clanakChar"/>
    <w:qFormat/>
    <w:rsid w:val="00A14016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A14016"/>
    <w:rPr>
      <w:rFonts w:ascii="Times New Roman" w:eastAsia="Times New Roman" w:hAnsi="Times New Roman" w:cstheme="minorBidi"/>
      <w:sz w:val="22"/>
      <w:szCs w:val="22"/>
      <w:lang w:val="hr-HR" w:eastAsia="hr-HR" w:bidi="ar-SA"/>
    </w:rPr>
  </w:style>
  <w:style w:type="paragraph" w:customStyle="1" w:styleId="tb-na16">
    <w:name w:val="tb-na16"/>
    <w:basedOn w:val="Normal"/>
    <w:rsid w:val="008A4E22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Referencakomentara">
    <w:name w:val="annotation reference"/>
    <w:basedOn w:val="Zadanifontodlomka"/>
    <w:uiPriority w:val="99"/>
    <w:semiHidden/>
    <w:unhideWhenUsed/>
    <w:rsid w:val="00C811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1177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1177"/>
    <w:rPr>
      <w:rFonts w:ascii="Times New Roman" w:eastAsia="Times New Roman" w:hAnsi="Times New Roman"/>
      <w:sz w:val="20"/>
      <w:szCs w:val="20"/>
      <w:lang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11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1177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customStyle="1" w:styleId="t-98-2">
    <w:name w:val="t-98-2"/>
    <w:basedOn w:val="Normal"/>
    <w:rsid w:val="00B1339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771F51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771F51"/>
    <w:rPr>
      <w:rFonts w:ascii="Times New Roman" w:eastAsia="Times New Roman" w:hAnsi="Times New Roman"/>
      <w:lang w:bidi="ar-SA"/>
    </w:rPr>
  </w:style>
  <w:style w:type="character" w:styleId="Hiperveza">
    <w:name w:val="Hyperlink"/>
    <w:basedOn w:val="Zadanifontodlomka"/>
    <w:uiPriority w:val="99"/>
    <w:unhideWhenUsed/>
    <w:rsid w:val="007F0590"/>
    <w:rPr>
      <w:color w:val="0000FF"/>
      <w:u w:val="single"/>
    </w:rPr>
  </w:style>
  <w:style w:type="paragraph" w:customStyle="1" w:styleId="box455837">
    <w:name w:val="box_455837"/>
    <w:basedOn w:val="Normal"/>
    <w:rsid w:val="004F181B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03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C15F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itat1">
    <w:name w:val="Citat1"/>
    <w:basedOn w:val="Zadanifontodlomka"/>
    <w:rsid w:val="00C15F80"/>
  </w:style>
  <w:style w:type="paragraph" w:styleId="Obinitekst">
    <w:name w:val="Plain Text"/>
    <w:basedOn w:val="Normal"/>
    <w:link w:val="ObinitekstChar"/>
    <w:uiPriority w:val="99"/>
    <w:semiHidden/>
    <w:unhideWhenUsed/>
    <w:rsid w:val="00095746"/>
    <w:rPr>
      <w:rFonts w:ascii="Consolas" w:eastAsiaTheme="minorHAnsi" w:hAnsi="Consolas" w:cstheme="minorBidi"/>
      <w:sz w:val="21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95746"/>
    <w:rPr>
      <w:rFonts w:ascii="Consolas" w:hAnsi="Consolas" w:cstheme="minorBidi"/>
      <w:sz w:val="21"/>
      <w:szCs w:val="21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83463-48E4-4C1A-B8F7-8021A4CF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Zorana Zorić</cp:lastModifiedBy>
  <cp:revision>2</cp:revision>
  <cp:lastPrinted>2021-03-31T14:41:00Z</cp:lastPrinted>
  <dcterms:created xsi:type="dcterms:W3CDTF">2021-05-18T06:58:00Z</dcterms:created>
  <dcterms:modified xsi:type="dcterms:W3CDTF">2021-05-18T06:58:00Z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-49184451</vt:i4>
  </property>
</Properties>
</file>