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D4" w:rsidRPr="00B41927" w:rsidRDefault="00DD50A9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7A68E3">
        <w:rPr>
          <w:rFonts w:ascii="Calibri" w:hAnsi="Calibri" w:cs="Calibri"/>
          <w:b/>
          <w:sz w:val="24"/>
          <w:szCs w:val="24"/>
        </w:rPr>
        <w:t>MEDICINSKA ŠKOLA</w:t>
      </w: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KLASA:</w:t>
      </w:r>
      <w:r w:rsidR="008D0BB5">
        <w:rPr>
          <w:rFonts w:ascii="Calibri" w:hAnsi="Calibri" w:cs="Calibri"/>
          <w:b/>
          <w:sz w:val="24"/>
          <w:szCs w:val="24"/>
        </w:rPr>
        <w:t>400</w:t>
      </w:r>
      <w:r w:rsidR="00B86EE7">
        <w:rPr>
          <w:rFonts w:ascii="Calibri" w:hAnsi="Calibri" w:cs="Calibri"/>
          <w:b/>
          <w:sz w:val="24"/>
          <w:szCs w:val="24"/>
        </w:rPr>
        <w:t>-04/26-01/</w:t>
      </w:r>
      <w:r w:rsidR="0099123D">
        <w:rPr>
          <w:rFonts w:ascii="Calibri" w:hAnsi="Calibri" w:cs="Calibri"/>
          <w:b/>
          <w:sz w:val="24"/>
          <w:szCs w:val="24"/>
        </w:rPr>
        <w:t>2</w:t>
      </w: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UrBroj:</w:t>
      </w:r>
      <w:r w:rsidR="00B86EE7">
        <w:rPr>
          <w:rFonts w:ascii="Calibri" w:hAnsi="Calibri" w:cs="Calibri"/>
          <w:b/>
          <w:sz w:val="24"/>
          <w:szCs w:val="24"/>
        </w:rPr>
        <w:t>2182-47-26</w:t>
      </w:r>
      <w:r w:rsidR="00457C86">
        <w:rPr>
          <w:rFonts w:ascii="Calibri" w:hAnsi="Calibri" w:cs="Calibri"/>
          <w:b/>
          <w:sz w:val="24"/>
          <w:szCs w:val="24"/>
        </w:rPr>
        <w:t>-1</w:t>
      </w:r>
    </w:p>
    <w:p w:rsidR="00A3600A" w:rsidRPr="00B41927" w:rsidRDefault="00815AE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Šibenik, 19</w:t>
      </w:r>
      <w:r w:rsidR="00A3600A" w:rsidRPr="00B41927">
        <w:rPr>
          <w:rFonts w:ascii="Calibri" w:hAnsi="Calibri" w:cs="Calibri"/>
          <w:b/>
          <w:sz w:val="24"/>
          <w:szCs w:val="24"/>
        </w:rPr>
        <w:t>.</w:t>
      </w:r>
      <w:r w:rsidR="005D1401">
        <w:rPr>
          <w:rFonts w:ascii="Calibri" w:hAnsi="Calibri" w:cs="Calibri"/>
          <w:b/>
          <w:sz w:val="24"/>
          <w:szCs w:val="24"/>
        </w:rPr>
        <w:t xml:space="preserve"> </w:t>
      </w:r>
      <w:r w:rsidR="002044B2">
        <w:rPr>
          <w:rFonts w:ascii="Calibri" w:hAnsi="Calibri" w:cs="Calibri"/>
          <w:b/>
          <w:sz w:val="24"/>
          <w:szCs w:val="24"/>
        </w:rPr>
        <w:t>ožujka 2026</w:t>
      </w:r>
      <w:r w:rsidR="00A3600A" w:rsidRPr="00B41927">
        <w:rPr>
          <w:rFonts w:ascii="Calibri" w:hAnsi="Calibri" w:cs="Calibri"/>
          <w:b/>
          <w:sz w:val="24"/>
          <w:szCs w:val="24"/>
        </w:rPr>
        <w:t>.</w:t>
      </w: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31E39" w:rsidRPr="00C31E39" w:rsidRDefault="00A3600A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31E39">
        <w:rPr>
          <w:rFonts w:ascii="Calibri" w:hAnsi="Calibri" w:cs="Calibri"/>
          <w:b/>
          <w:sz w:val="28"/>
          <w:szCs w:val="28"/>
        </w:rPr>
        <w:t>GODIŠNJ</w:t>
      </w:r>
      <w:r w:rsidR="00C31E39" w:rsidRPr="00C31E39">
        <w:rPr>
          <w:rFonts w:ascii="Calibri" w:hAnsi="Calibri" w:cs="Calibri"/>
          <w:b/>
          <w:sz w:val="28"/>
          <w:szCs w:val="28"/>
        </w:rPr>
        <w:t xml:space="preserve">I </w:t>
      </w:r>
      <w:r w:rsidRPr="00C31E39">
        <w:rPr>
          <w:rFonts w:ascii="Calibri" w:hAnsi="Calibri" w:cs="Calibri"/>
          <w:b/>
          <w:sz w:val="28"/>
          <w:szCs w:val="28"/>
        </w:rPr>
        <w:t>IZVJEŠ</w:t>
      </w:r>
      <w:r w:rsidR="00C31E39" w:rsidRPr="00C31E39">
        <w:rPr>
          <w:rFonts w:ascii="Calibri" w:hAnsi="Calibri" w:cs="Calibri"/>
          <w:b/>
          <w:sz w:val="28"/>
          <w:szCs w:val="28"/>
        </w:rPr>
        <w:t>TAJ</w:t>
      </w:r>
      <w:r w:rsidR="00DC0A6C">
        <w:rPr>
          <w:rFonts w:ascii="Calibri" w:hAnsi="Calibri" w:cs="Calibri"/>
          <w:b/>
          <w:sz w:val="28"/>
          <w:szCs w:val="28"/>
        </w:rPr>
        <w:t xml:space="preserve"> MEDICINSKE ŠKOLE</w:t>
      </w:r>
      <w:r w:rsidRPr="00C31E39">
        <w:rPr>
          <w:rFonts w:ascii="Calibri" w:hAnsi="Calibri" w:cs="Calibri"/>
          <w:b/>
          <w:sz w:val="28"/>
          <w:szCs w:val="28"/>
        </w:rPr>
        <w:t xml:space="preserve"> O IZVRŠENJU FINANCIJSKOG PLANA </w:t>
      </w:r>
    </w:p>
    <w:p w:rsidR="008D2A15" w:rsidRDefault="007962A7" w:rsidP="00BC2B9B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 2025</w:t>
      </w:r>
      <w:r w:rsidR="00A3600A" w:rsidRPr="00C31E39">
        <w:rPr>
          <w:rFonts w:ascii="Calibri" w:hAnsi="Calibri" w:cs="Calibri"/>
          <w:b/>
          <w:sz w:val="28"/>
          <w:szCs w:val="28"/>
        </w:rPr>
        <w:t>. GODINU</w:t>
      </w:r>
    </w:p>
    <w:p w:rsidR="00BC2B9B" w:rsidRDefault="00BC2B9B" w:rsidP="00BC2B9B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DF3CE2" w:rsidRPr="00B41927" w:rsidRDefault="00DF3CE2" w:rsidP="00DF3CE2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C31E39" w:rsidRPr="00C31E39" w:rsidRDefault="008D2A15" w:rsidP="00C31E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 xml:space="preserve">Sažetak </w:t>
      </w:r>
      <w:r w:rsidR="003F72C3">
        <w:rPr>
          <w:rFonts w:ascii="Calibri" w:hAnsi="Calibri" w:cs="Calibri"/>
          <w:b/>
          <w:sz w:val="24"/>
          <w:szCs w:val="24"/>
        </w:rPr>
        <w:t>Računa prihoda i rashoda i Računa financiranja</w:t>
      </w:r>
    </w:p>
    <w:p w:rsidR="00BC2B9B" w:rsidRDefault="00C31E39" w:rsidP="00BC2B9B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C31E39">
        <w:rPr>
          <w:rFonts w:ascii="Calibri" w:hAnsi="Calibri" w:cs="Calibri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:rsidR="00DF3CE2" w:rsidRDefault="00384105" w:rsidP="00BC2B9B">
      <w:pPr>
        <w:spacing w:before="60" w:after="60" w:line="240" w:lineRule="auto"/>
        <w:ind w:left="360" w:firstLine="348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               </w:t>
      </w:r>
      <w:r w:rsidR="0056182C">
        <w:rPr>
          <w:rFonts w:ascii="Arial" w:eastAsia="Times New Roman" w:hAnsi="Arial" w:cs="Arial"/>
          <w:b/>
          <w:bCs/>
          <w:color w:val="000000"/>
          <w:lang w:eastAsia="hr-HR"/>
        </w:rPr>
        <w:t xml:space="preserve">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A06B8" w:rsidRPr="009A06B8" w:rsidTr="002C4722">
        <w:trPr>
          <w:trHeight w:val="255"/>
        </w:trPr>
        <w:tc>
          <w:tcPr>
            <w:tcW w:w="10035" w:type="dxa"/>
            <w:shd w:val="clear" w:color="auto" w:fill="auto"/>
          </w:tcPr>
          <w:p w:rsidR="0059295C" w:rsidRDefault="0059295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59295C" w:rsidRDefault="0059295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59295C" w:rsidRDefault="0059295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A) SAŽETAK RAČUNA PRIHODA I RASHODA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B818C8" w:rsidRPr="009A06B8" w:rsidTr="002C4722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B818C8" w:rsidRPr="009A06B8" w:rsidTr="002C4722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B818C8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1.502.437,29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1.695.120,00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1.659.326,53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110,44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E14F46" w:rsidP="00B818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</w:t>
            </w:r>
            <w:r w:rsidR="00186A77">
              <w:rPr>
                <w:rStyle w:val="CharacterStyle9"/>
              </w:rPr>
              <w:t xml:space="preserve">      </w:t>
            </w:r>
            <w:r w:rsidR="00B818C8">
              <w:rPr>
                <w:rStyle w:val="CharacterStyle9"/>
              </w:rPr>
              <w:t>97,89</w:t>
            </w:r>
          </w:p>
        </w:tc>
      </w:tr>
      <w:tr w:rsidR="00B818C8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1.502.437,29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1.695.120,00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1.659.326,53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110,44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E14F46" w:rsidP="00B818C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</w:t>
            </w:r>
            <w:r w:rsidR="00186A77">
              <w:rPr>
                <w:rStyle w:val="CharacterStyle12"/>
              </w:rPr>
              <w:t xml:space="preserve">      </w:t>
            </w:r>
            <w:r>
              <w:rPr>
                <w:rStyle w:val="CharacterStyle12"/>
              </w:rPr>
              <w:t xml:space="preserve"> </w:t>
            </w:r>
            <w:r w:rsidR="00B818C8">
              <w:rPr>
                <w:rStyle w:val="CharacterStyle12"/>
              </w:rPr>
              <w:t>97,89</w:t>
            </w:r>
          </w:p>
        </w:tc>
      </w:tr>
      <w:tr w:rsidR="00B818C8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E14F46" w:rsidP="00B818C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</w:t>
            </w:r>
            <w:r w:rsidR="00186A77">
              <w:rPr>
                <w:rStyle w:val="CharacterStyle12"/>
              </w:rPr>
              <w:t xml:space="preserve">      </w:t>
            </w:r>
            <w:r>
              <w:rPr>
                <w:rStyle w:val="CharacterStyle12"/>
              </w:rPr>
              <w:t xml:space="preserve"> </w:t>
            </w:r>
            <w:r w:rsidR="00B818C8">
              <w:rPr>
                <w:rStyle w:val="CharacterStyle12"/>
              </w:rPr>
              <w:t>0,00</w:t>
            </w:r>
          </w:p>
        </w:tc>
      </w:tr>
      <w:tr w:rsidR="00B818C8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1.488.244,27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1.772.185,00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1.811.192,07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121,70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186A77" w:rsidP="00B818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</w:t>
            </w:r>
            <w:r w:rsidR="00B818C8">
              <w:rPr>
                <w:rStyle w:val="CharacterStyle9"/>
              </w:rPr>
              <w:t>102,20</w:t>
            </w:r>
          </w:p>
        </w:tc>
      </w:tr>
      <w:tr w:rsidR="00B818C8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1.479.585,57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1.756.913,00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1.795.846,58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121,37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186A77" w:rsidP="00B818C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</w:t>
            </w:r>
            <w:r w:rsidR="00B818C8">
              <w:rPr>
                <w:rStyle w:val="CharacterStyle12"/>
              </w:rPr>
              <w:t>102,22</w:t>
            </w:r>
          </w:p>
        </w:tc>
      </w:tr>
      <w:tr w:rsidR="00B818C8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8.658,70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15.272,00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15.345,49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B818C8" w:rsidP="00B818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177,23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8C8" w:rsidRDefault="00186A77" w:rsidP="00B818C8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</w:t>
            </w:r>
            <w:r w:rsidR="00B818C8">
              <w:rPr>
                <w:rStyle w:val="CharacterStyle12"/>
              </w:rPr>
              <w:t>100,48</w:t>
            </w:r>
          </w:p>
        </w:tc>
      </w:tr>
      <w:tr w:rsidR="00B818C8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14.193,02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- 77.065,00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- 151.865,54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B818C8" w:rsidP="00B818C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818C8" w:rsidRDefault="00186A77" w:rsidP="00B818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</w:t>
            </w:r>
            <w:r w:rsidR="00B818C8">
              <w:rPr>
                <w:rStyle w:val="CharacterStyle9"/>
              </w:rPr>
              <w:t>197,06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A06B8" w:rsidRPr="009A06B8" w:rsidTr="002C4722">
        <w:trPr>
          <w:trHeight w:val="255"/>
        </w:trPr>
        <w:tc>
          <w:tcPr>
            <w:tcW w:w="10035" w:type="dxa"/>
            <w:shd w:val="clear" w:color="auto" w:fill="auto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B) SAŽETAK RAČUNA FINANCIRANJA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15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090A35" w:rsidRPr="009A06B8" w:rsidTr="002C4722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090A35" w:rsidRPr="009A06B8" w:rsidTr="002C4722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</w:t>
            </w:r>
            <w:r w:rsidR="00753C42">
              <w:rPr>
                <w:rStyle w:val="CharacterStyle6"/>
              </w:rPr>
              <w:t xml:space="preserve">   </w:t>
            </w:r>
            <w:r>
              <w:rPr>
                <w:rStyle w:val="CharacterStyle6"/>
              </w:rPr>
              <w:t xml:space="preserve">  6</w:t>
            </w:r>
          </w:p>
        </w:tc>
      </w:tr>
      <w:tr w:rsidR="00090A35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  0,00</w:t>
            </w:r>
          </w:p>
        </w:tc>
      </w:tr>
      <w:tr w:rsidR="00090A35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0A35" w:rsidRDefault="00090A35" w:rsidP="00090A35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  0,00</w:t>
            </w:r>
          </w:p>
        </w:tc>
      </w:tr>
      <w:tr w:rsidR="00090A35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90A35" w:rsidRDefault="00090A35" w:rsidP="00090A3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90A35" w:rsidRDefault="00090A35" w:rsidP="00090A3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90A35" w:rsidRDefault="00090A35" w:rsidP="00090A3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90A35" w:rsidRDefault="00090A35" w:rsidP="00090A3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90A35" w:rsidRDefault="00090A35" w:rsidP="00090A3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90A35" w:rsidRDefault="00090A35" w:rsidP="00090A3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  0,00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A06B8" w:rsidRPr="009A06B8" w:rsidTr="002C4722">
        <w:trPr>
          <w:trHeight w:val="255"/>
        </w:trPr>
        <w:tc>
          <w:tcPr>
            <w:tcW w:w="10035" w:type="dxa"/>
            <w:shd w:val="clear" w:color="auto" w:fill="auto"/>
          </w:tcPr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C) PRENESENI VIŠAK ILI PRENESENI MANJAK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B52326" w:rsidRPr="009A06B8" w:rsidTr="002C4722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B52326" w:rsidRPr="009A06B8" w:rsidTr="002C4722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2326" w:rsidRDefault="00B52326" w:rsidP="00B5232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B52326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B52326" w:rsidRDefault="00B52326" w:rsidP="008A57A8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B52326" w:rsidRDefault="00E560AF" w:rsidP="00B5232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63.605,13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B52326" w:rsidRDefault="00B52326" w:rsidP="00B5232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77.065,00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B52326" w:rsidRDefault="00E87454" w:rsidP="00B5232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53.472,81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B52326" w:rsidRDefault="00047F2B" w:rsidP="00B5232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0,84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B52326" w:rsidRDefault="00186A77" w:rsidP="00047F2B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 xml:space="preserve">      </w:t>
            </w:r>
            <w:r w:rsidR="00047F2B">
              <w:rPr>
                <w:rStyle w:val="CharacterStyle15"/>
              </w:rPr>
              <w:t xml:space="preserve">    0,69</w:t>
            </w:r>
          </w:p>
        </w:tc>
      </w:tr>
      <w:tr w:rsidR="00B52326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52326" w:rsidRDefault="00B52326" w:rsidP="008A57A8">
            <w:pPr>
              <w:pStyle w:val="ParagraphStyle16"/>
              <w:jc w:val="left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52326" w:rsidRDefault="00092488" w:rsidP="00B5232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14.193,02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52326" w:rsidRDefault="00B52326" w:rsidP="00B5232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77.065,00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52326" w:rsidRDefault="00F72C0D" w:rsidP="00B5232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-151.865,54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52326" w:rsidRDefault="00B52326" w:rsidP="00B5232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B52326" w:rsidRDefault="00B52326" w:rsidP="00B5232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</w:t>
            </w:r>
            <w:r w:rsidR="00186A77">
              <w:rPr>
                <w:rStyle w:val="CharacterStyle9"/>
              </w:rPr>
              <w:t xml:space="preserve">     </w:t>
            </w:r>
            <w:r w:rsidR="00157D9E">
              <w:rPr>
                <w:rStyle w:val="CharacterStyle9"/>
              </w:rPr>
              <w:t xml:space="preserve">  </w:t>
            </w:r>
            <w:r w:rsidR="00186A77">
              <w:rPr>
                <w:rStyle w:val="CharacterStyle9"/>
              </w:rPr>
              <w:t xml:space="preserve"> </w:t>
            </w:r>
            <w:r w:rsidR="00157D9E">
              <w:rPr>
                <w:rStyle w:val="CharacterStyle9"/>
              </w:rPr>
              <w:t>0,00</w:t>
            </w:r>
          </w:p>
        </w:tc>
      </w:tr>
      <w:tr w:rsidR="00157D9E" w:rsidRPr="009A06B8" w:rsidTr="00895945">
        <w:trPr>
          <w:trHeight w:val="52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D9E" w:rsidRPr="009A06B8" w:rsidRDefault="00157D9E" w:rsidP="00157D9E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D9E" w:rsidRPr="009A06B8" w:rsidRDefault="00157D9E" w:rsidP="00157D9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77.798,15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D9E" w:rsidRPr="009A06B8" w:rsidRDefault="00157D9E" w:rsidP="00157D9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77.065,00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D9E" w:rsidRPr="009A06B8" w:rsidRDefault="00157D9E" w:rsidP="00157D9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-98.392,73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57D9E" w:rsidRDefault="00157D9E" w:rsidP="00157D9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57D9E" w:rsidRDefault="00157D9E" w:rsidP="00157D9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  0,00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40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9A06B8" w:rsidRPr="009A06B8" w:rsidTr="002C4722">
        <w:trPr>
          <w:trHeight w:val="1065"/>
        </w:trPr>
        <w:tc>
          <w:tcPr>
            <w:tcW w:w="9690" w:type="dxa"/>
            <w:shd w:val="clear" w:color="auto" w:fill="auto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both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Napomena:</w:t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6578A2" w:rsidRDefault="006578A2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CA0F00" w:rsidRDefault="00CA0F00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5A18C6" w:rsidRDefault="005A18C6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895A92" w:rsidRDefault="00895A92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6031F" w:rsidRDefault="00A6031F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95A92" w:rsidRDefault="00895A92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95A92" w:rsidRPr="0082087A" w:rsidRDefault="00895A92" w:rsidP="0082087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62939" w:rsidRDefault="00462939" w:rsidP="004629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lastRenderedPageBreak/>
        <w:t>Račun prihoda i rashoda</w:t>
      </w:r>
    </w:p>
    <w:p w:rsidR="000819CC" w:rsidRDefault="000819CC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0819CC">
        <w:rPr>
          <w:rFonts w:ascii="Calibri" w:hAnsi="Calibri" w:cs="Calibri"/>
          <w:sz w:val="24"/>
          <w:szCs w:val="24"/>
        </w:rPr>
        <w:t xml:space="preserve">Račun prihoda i rashoda sadrži prikaz prihoda i rashoda i iskazuje se </w:t>
      </w:r>
      <w:r>
        <w:rPr>
          <w:rFonts w:ascii="Calibri" w:hAnsi="Calibri" w:cs="Calibri"/>
          <w:sz w:val="24"/>
          <w:szCs w:val="24"/>
        </w:rPr>
        <w:t xml:space="preserve">izvještajima </w:t>
      </w:r>
      <w:r w:rsidR="00A436F3">
        <w:rPr>
          <w:rFonts w:ascii="Calibri" w:hAnsi="Calibri" w:cs="Calibri"/>
          <w:sz w:val="24"/>
          <w:szCs w:val="24"/>
        </w:rPr>
        <w:t>prema proračunskim  klasifikacijama:</w:t>
      </w:r>
    </w:p>
    <w:p w:rsidR="000819CC" w:rsidRPr="000819CC" w:rsidRDefault="000819CC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95A92" w:rsidTr="002C4722">
        <w:trPr>
          <w:trHeight w:val="435"/>
        </w:trPr>
        <w:tc>
          <w:tcPr>
            <w:tcW w:w="10575" w:type="dxa"/>
            <w:shd w:val="clear" w:color="auto" w:fill="auto"/>
          </w:tcPr>
          <w:p w:rsidR="00895A92" w:rsidRDefault="00895A92" w:rsidP="002C4722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 RAČUN PRIHODA I RASHODA</w:t>
            </w:r>
          </w:p>
        </w:tc>
      </w:tr>
    </w:tbl>
    <w:p w:rsidR="00895A92" w:rsidRDefault="00895A92" w:rsidP="00895A92">
      <w:pPr>
        <w:spacing w:line="255" w:lineRule="exact"/>
      </w:pPr>
    </w:p>
    <w:tbl>
      <w:tblPr>
        <w:tblW w:w="1057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895A92" w:rsidTr="00C24C84">
        <w:trPr>
          <w:trHeight w:val="270"/>
        </w:trPr>
        <w:tc>
          <w:tcPr>
            <w:tcW w:w="10575" w:type="dxa"/>
            <w:gridSpan w:val="7"/>
            <w:shd w:val="clear" w:color="auto" w:fill="auto"/>
          </w:tcPr>
          <w:p w:rsidR="00895A92" w:rsidRDefault="00895A92" w:rsidP="00D10D4A">
            <w:pPr>
              <w:pStyle w:val="ParagraphStyle1"/>
              <w:numPr>
                <w:ilvl w:val="2"/>
                <w:numId w:val="9"/>
              </w:numPr>
              <w:rPr>
                <w:rStyle w:val="CharacterStyle1"/>
              </w:rPr>
            </w:pPr>
            <w:r>
              <w:rPr>
                <w:rStyle w:val="CharacterStyle1"/>
              </w:rPr>
              <w:t>IZVJEŠTAJ O PRIHODIMA I RASHODIMA PREMA EKONOMSKOJ KLASIFIKACIJI</w:t>
            </w:r>
          </w:p>
          <w:p w:rsidR="00D10D4A" w:rsidRDefault="00D10D4A" w:rsidP="00D10D4A">
            <w:pPr>
              <w:pStyle w:val="ParagraphStyle1"/>
              <w:ind w:left="432"/>
              <w:jc w:val="left"/>
              <w:rPr>
                <w:rStyle w:val="CharacterStyle1"/>
              </w:rPr>
            </w:pPr>
          </w:p>
          <w:p w:rsidR="00D10D4A" w:rsidRDefault="00D10D4A" w:rsidP="00D10D4A">
            <w:pPr>
              <w:pStyle w:val="ParagraphStyle1"/>
              <w:jc w:val="left"/>
              <w:rPr>
                <w:rStyle w:val="CharacterStyle1"/>
              </w:rPr>
            </w:pPr>
          </w:p>
        </w:tc>
      </w:tr>
      <w:tr w:rsidR="00D10D4A" w:rsidTr="00C24C84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D10D4A" w:rsidRDefault="00D10D4A" w:rsidP="00027F5B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D10D4A" w:rsidRDefault="00D10D4A" w:rsidP="00027F5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D10D4A" w:rsidRDefault="00D10D4A" w:rsidP="00027F5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D10D4A" w:rsidRDefault="00D10D4A" w:rsidP="00027F5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D10D4A" w:rsidRDefault="00D10D4A" w:rsidP="00027F5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D10D4A" w:rsidRDefault="00D10D4A" w:rsidP="00027F5B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10D4A" w:rsidTr="00C24C84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1.502.437,29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1.695.120,00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1.659.326,53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110,44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97,89</w:t>
            </w: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1.502.437,29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1.695.120,00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1.659.326,53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110,44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97,89</w:t>
            </w: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1.377.522,73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1.551.997,00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1.517.266,23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110,14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97,76</w:t>
            </w: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1.328.256,33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1.483.792,69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1.327.538,03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1.482.658,70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111,68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Kapitalne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718,30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1.133,99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157,87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temeljem prijenosa EU sredstava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49.266,40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33.473,54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temeljem prijenosa EU sredstava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49.266,40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33.473,54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13.800,00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14.080,00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13.770,00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97,80</w:t>
            </w: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13.800,00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13.770,00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13.800,00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13.770,00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20.212,18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26.305,00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25.721,56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127,26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97,78</w:t>
            </w: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2.654,68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2.905,53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109,45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2.654,68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2.905,53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109,45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17.557,50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22.816,03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129,95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17.557,50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22.816,03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129,95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90.902,38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102.738,00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102.568,74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99,84</w:t>
            </w:r>
          </w:p>
        </w:tc>
      </w:tr>
      <w:tr w:rsidR="00D10D4A" w:rsidTr="00C24C84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90.902,38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102.568,74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112,83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83.502,38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88.434,99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105,91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  <w:tr w:rsidR="00D10D4A" w:rsidTr="00C24C84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7.400,00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14.133,75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191,00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10D4A" w:rsidRDefault="00D10D4A" w:rsidP="00027F5B">
            <w:pPr>
              <w:pStyle w:val="ParagraphStyle11"/>
              <w:rPr>
                <w:rStyle w:val="CharacterStyle11"/>
              </w:rPr>
            </w:pPr>
          </w:p>
        </w:tc>
      </w:tr>
    </w:tbl>
    <w:p w:rsidR="00895A92" w:rsidRDefault="00895A92" w:rsidP="00895A92">
      <w:pPr>
        <w:sectPr w:rsidR="00895A92">
          <w:headerReference w:type="default" r:id="rId8"/>
          <w:footerReference w:type="default" r:id="rId9"/>
          <w:pgSz w:w="11908" w:h="16833"/>
          <w:pgMar w:top="1080" w:right="481" w:bottom="850" w:left="827" w:header="0" w:footer="0" w:gutter="0"/>
          <w:cols w:space="720"/>
          <w:formProt w:val="0"/>
        </w:sectPr>
      </w:pPr>
    </w:p>
    <w:p w:rsidR="00DF73F8" w:rsidRPr="00DF73F8" w:rsidRDefault="00DF73F8" w:rsidP="00DF73F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pPr w:leftFromText="180" w:rightFromText="180" w:vertAnchor="text" w:horzAnchor="margin" w:tblpXSpec="center" w:tblpY="5"/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D757B" w:rsidRPr="00DF73F8" w:rsidTr="00AD757B">
        <w:trPr>
          <w:trHeight w:val="315"/>
        </w:trPr>
        <w:tc>
          <w:tcPr>
            <w:tcW w:w="10050" w:type="dxa"/>
            <w:shd w:val="clear" w:color="auto" w:fill="auto"/>
            <w:vAlign w:val="center"/>
          </w:tcPr>
          <w:p w:rsidR="00AD757B" w:rsidRPr="00DF73F8" w:rsidRDefault="00AD757B" w:rsidP="00AD757B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tbl>
      <w:tblPr>
        <w:tblW w:w="10490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1559"/>
        <w:gridCol w:w="1417"/>
        <w:gridCol w:w="1276"/>
        <w:gridCol w:w="992"/>
        <w:gridCol w:w="709"/>
      </w:tblGrid>
      <w:tr w:rsidR="00C22EC6" w:rsidRPr="00AD757B" w:rsidTr="00C22EC6">
        <w:trPr>
          <w:trHeight w:val="645"/>
        </w:trPr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31.12.2025.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C22EC6" w:rsidRPr="00AD757B" w:rsidTr="00C22EC6">
        <w:trPr>
          <w:trHeight w:val="210"/>
        </w:trPr>
        <w:tc>
          <w:tcPr>
            <w:tcW w:w="45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27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1.488.244,27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1.772.185,00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1.811.192,07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121,70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102,20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1.479.585,57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1.756.913,00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1.795.846,58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121,37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102,22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1.286.527,54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1.417.008,00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1.545.893,59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120,16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109,10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1.070.630,57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1.289.974,94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120,49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1.070.630,57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1.289.974,94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120,49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39.240,24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43.072,77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109,77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39.240,24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43.072,77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109,77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176.656,73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212.845,88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120,49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176.656,73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212.845,88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120,49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191.753,47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338.301,00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248.656,99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129,68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73,50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36.071,96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46.167,61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127,99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22.409,73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25.911,48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115,63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12.279,73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18.821,63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153,27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1.382,50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1.326,50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95,95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31.830,84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32.204,69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101,17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20.280,93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20.080,26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99,01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1.522,41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2.017,29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132,51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6.511,56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4.716,02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72,43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3.515,94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5.391,12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153,33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64.206,66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85.013,08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132,41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6.015,49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5.321,93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88,47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6.131,37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5.149,82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83,99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1.138,31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5.203,03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5.739,05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110,30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3235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4.482,19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5.532,58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123,43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2.464,88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102,70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36.103,55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55.642,56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154,12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2.101,66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2.429,03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115,58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1.769,37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1.594,92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90,14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30.447,03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39.862,27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130,92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30.447,03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39.862,27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130,92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29.196,98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45.409,34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155,53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638,11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626,13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98,12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2.188,08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5.563,70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254,27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114,29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2.571,91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5.012,00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194,87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23.763,88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34.167,51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143,78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D6C9A" w:rsidP="00CD6C9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     </w:t>
            </w:r>
            <w:r w:rsidR="00C22EC6"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1.304,56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1.596,00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99,34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D6C9A" w:rsidP="00CD6C9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     </w:t>
            </w:r>
            <w:r w:rsidR="00C22EC6"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81,20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1.304,56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99,34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1.174,56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110,34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8.658,70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15.272,00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15.345,49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177,23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100,48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CD6C9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8.658,70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2.772,00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2.845,49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32,86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102,65</w:t>
            </w: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7.933,01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1.633,75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20,59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7.933,01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1.633,75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20,59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725,69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1.211,74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166,98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22EC6" w:rsidRPr="00AD757B" w:rsidTr="00C22EC6">
        <w:trPr>
          <w:trHeight w:val="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725,69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1.211,74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AD757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166,98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EC6" w:rsidRPr="00AD757B" w:rsidRDefault="00C22EC6" w:rsidP="00AD757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AD757B" w:rsidRDefault="001B1079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  <w:r>
        <w:rPr>
          <w:rFonts w:ascii="Arial" w:eastAsia="Arial" w:hAnsi="Arial" w:cs="Arial"/>
          <w:b/>
          <w:noProof/>
          <w:color w:val="000000"/>
          <w:sz w:val="19"/>
          <w:szCs w:val="19"/>
          <w:lang w:eastAsia="hr-HR"/>
        </w:rPr>
        <w:lastRenderedPageBreak/>
        <w:t xml:space="preserve">                     </w:t>
      </w:r>
      <w:r w:rsidRPr="00DF73F8">
        <w:rPr>
          <w:rFonts w:ascii="Arial" w:eastAsia="Arial" w:hAnsi="Arial" w:cs="Arial"/>
          <w:b/>
          <w:noProof/>
          <w:color w:val="000000"/>
          <w:sz w:val="19"/>
          <w:szCs w:val="19"/>
          <w:lang w:eastAsia="hr-HR"/>
        </w:rPr>
        <w:t>1.2.2. IZVJEŠTAJ O PRIHODIMA I RASHODIMA PREMA IZVORIMA FINANCIRANJA</w:t>
      </w:r>
    </w:p>
    <w:p w:rsidR="00AD757B" w:rsidRDefault="00AD757B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p w:rsidR="00AD757B" w:rsidRDefault="00AD757B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p w:rsidR="00AD757B" w:rsidRDefault="00AD757B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p w:rsidR="00AD757B" w:rsidRDefault="00AD757B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p w:rsidR="00AD757B" w:rsidRPr="00DF73F8" w:rsidRDefault="00AD757B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4A6A69" w:rsidRPr="004A6A69" w:rsidTr="00092488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4A6A69" w:rsidRPr="004A6A69" w:rsidTr="00092488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1.502.437,29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1.695.120,00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1.659.326,53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110,44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97,89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90.902,38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102.738,00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102.568,74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112,83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99,84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4.339,00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4.339,00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176,10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88.438,38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98.399,00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98.229,74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111,07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99,83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PREDFINANCIRANJE EU PROJEKATA IZ SR.ŠKŽ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2.654,68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2.905,53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109,45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100,19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2.654,68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2.905,53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109,45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100,19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14.080,00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13.770,00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99,78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97,80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14.080,00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13.770,00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99,78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97,80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1.377.522,73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1.551.997,00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1.517.266,23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110,14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97,76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49.266,40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76.097,00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33.473,54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67,94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43,99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1.328.256,33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1.475.900,00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1.483.792,69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111,71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100,53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17.557,50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23.405,00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22.816,03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129,95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97,48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17.557,50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23.405,00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22.816,03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129,95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97,48</w:t>
            </w:r>
          </w:p>
        </w:tc>
      </w:tr>
      <w:tr w:rsidR="004A6A69" w:rsidRPr="004A6A69" w:rsidTr="00092488">
        <w:trPr>
          <w:trHeight w:val="315"/>
        </w:trPr>
        <w:tc>
          <w:tcPr>
            <w:tcW w:w="10050" w:type="dxa"/>
            <w:gridSpan w:val="7"/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4A6A69" w:rsidRPr="004A6A69" w:rsidRDefault="004A6A69" w:rsidP="004A6A69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4A6A69" w:rsidRPr="004A6A69" w:rsidTr="00092488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4A6A69" w:rsidRPr="004A6A69" w:rsidTr="00092488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1.488.244,27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1.772.185,00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1.811.192,07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121,70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102,20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90.902,38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102.738,00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105.518,34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116,08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102,71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4.339,00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4.339,00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176,10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88.438,38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98.399,00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101.179,34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114,41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102,83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1.314,61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14.487,00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4.541,30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345,45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31,35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1.314,61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14.487,00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4.541,30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345,45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31,35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10.709,29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28.809,00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14.364,84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134,13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49,86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43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10.709,29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28.809,00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14.364,84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134,13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49,86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1.366.959,22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1.597.912,00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1.665.409,09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121,83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104,22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39.264,78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120.266,00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57.256,82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145,82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47,61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1.327.694,44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1.477.646,00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1.608.152,27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121,12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108,83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18.358,77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28.239,00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21.358,50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116,34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75,63</w:t>
            </w:r>
          </w:p>
        </w:tc>
      </w:tr>
      <w:tr w:rsidR="004A6A69" w:rsidRPr="004A6A69" w:rsidTr="00092488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18.358,77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28.239,00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21.358,50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116,34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A69" w:rsidRPr="004A6A69" w:rsidRDefault="004A6A69" w:rsidP="004A6A69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4A6A6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75,63</w:t>
            </w:r>
          </w:p>
        </w:tc>
      </w:tr>
    </w:tbl>
    <w:p w:rsidR="00D40646" w:rsidRDefault="00D40646" w:rsidP="008E7D8F">
      <w:pPr>
        <w:spacing w:before="60" w:after="60"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p w:rsidR="00D40646" w:rsidRDefault="00D40646" w:rsidP="008E7D8F">
      <w:pPr>
        <w:spacing w:before="60" w:after="60"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p w:rsidR="00D40646" w:rsidRDefault="00D40646" w:rsidP="008E7D8F">
      <w:pPr>
        <w:spacing w:before="60" w:after="60"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40646" w:rsidRPr="00D40646" w:rsidTr="002C4722">
        <w:trPr>
          <w:trHeight w:val="300"/>
        </w:trPr>
        <w:tc>
          <w:tcPr>
            <w:tcW w:w="10590" w:type="dxa"/>
            <w:shd w:val="clear" w:color="auto" w:fill="auto"/>
          </w:tcPr>
          <w:p w:rsidR="00F24D18" w:rsidRPr="009D026C" w:rsidRDefault="00606A7F" w:rsidP="00606A7F">
            <w:pPr>
              <w:pStyle w:val="Odlomakpopisa"/>
              <w:spacing w:before="28" w:after="28" w:line="240" w:lineRule="auto"/>
              <w:ind w:left="1944"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1.2.3.</w:t>
            </w:r>
            <w:r w:rsidR="00D40646" w:rsidRPr="009D026C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IZVJEŠTAJ O RASHODIMA PREMA FUNKCIJSKOJ KLASIFIKACIJI</w:t>
            </w:r>
          </w:p>
          <w:p w:rsidR="00F24D18" w:rsidRDefault="00F24D18" w:rsidP="00F24D18">
            <w:pPr>
              <w:spacing w:before="28" w:after="28" w:line="240" w:lineRule="auto"/>
              <w:ind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F24D18" w:rsidRDefault="00F24D18" w:rsidP="00F24D18">
            <w:pPr>
              <w:spacing w:before="28" w:after="28" w:line="240" w:lineRule="auto"/>
              <w:ind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F24D18" w:rsidRPr="00F24D18" w:rsidRDefault="00F24D18" w:rsidP="00F24D18">
            <w:pPr>
              <w:spacing w:before="28" w:after="28" w:line="240" w:lineRule="auto"/>
              <w:ind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</w:tc>
      </w:tr>
    </w:tbl>
    <w:p w:rsidR="00D40646" w:rsidRPr="00D40646" w:rsidRDefault="00D40646" w:rsidP="00D4064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D40646" w:rsidRPr="00D40646" w:rsidRDefault="00D40646" w:rsidP="00D40646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1199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127"/>
        <w:gridCol w:w="1842"/>
        <w:gridCol w:w="1701"/>
        <w:gridCol w:w="851"/>
        <w:gridCol w:w="850"/>
      </w:tblGrid>
      <w:tr w:rsidR="00F24D18" w:rsidRPr="00D40646" w:rsidTr="00D40646">
        <w:trPr>
          <w:trHeight w:val="64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24D18" w:rsidRDefault="00F24D18" w:rsidP="00F24D18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24D18" w:rsidRDefault="00F24D18" w:rsidP="00F24D1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31.12.2024.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24D18" w:rsidRDefault="00F24D18" w:rsidP="00F24D1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24D18" w:rsidRDefault="00F24D18" w:rsidP="00F24D1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24D18" w:rsidRDefault="00F24D18" w:rsidP="00F24D1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24D18" w:rsidRDefault="00F24D18" w:rsidP="00F24D1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F24D18" w:rsidRPr="00D40646" w:rsidTr="00D40646">
        <w:trPr>
          <w:trHeight w:val="225"/>
        </w:trPr>
        <w:tc>
          <w:tcPr>
            <w:tcW w:w="3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F24D18" w:rsidRPr="00D40646" w:rsidTr="00D40646">
        <w:trPr>
          <w:trHeight w:val="360"/>
        </w:trPr>
        <w:tc>
          <w:tcPr>
            <w:tcW w:w="3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Pr="004128AA" w:rsidRDefault="00F24D18" w:rsidP="000F22D4">
            <w:pPr>
              <w:pStyle w:val="ParagraphStyle5"/>
              <w:jc w:val="left"/>
              <w:rPr>
                <w:rStyle w:val="CharacterStyle5"/>
                <w:sz w:val="16"/>
                <w:szCs w:val="16"/>
              </w:rPr>
            </w:pPr>
            <w:r w:rsidRPr="004128AA">
              <w:rPr>
                <w:rStyle w:val="CharacterStyle5"/>
                <w:sz w:val="16"/>
                <w:szCs w:val="16"/>
              </w:rPr>
              <w:t>UKUPNO RASHODI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       1.488.244,27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1.772.185,00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</w:t>
            </w:r>
            <w:r w:rsidR="00F24D18">
              <w:rPr>
                <w:rStyle w:val="CharacterStyle6"/>
              </w:rPr>
              <w:t>1.811.192,07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</w:t>
            </w:r>
            <w:r w:rsidR="00F24D18">
              <w:rPr>
                <w:rStyle w:val="CharacterStyle6"/>
              </w:rPr>
              <w:t>121,70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</w:t>
            </w:r>
            <w:r w:rsidR="00F24D18">
              <w:rPr>
                <w:rStyle w:val="CharacterStyle6"/>
              </w:rPr>
              <w:t>102,20</w:t>
            </w:r>
          </w:p>
        </w:tc>
      </w:tr>
      <w:tr w:rsidR="00F24D18" w:rsidRPr="00D40646" w:rsidTr="00D40646">
        <w:trPr>
          <w:trHeight w:val="375"/>
        </w:trPr>
        <w:tc>
          <w:tcPr>
            <w:tcW w:w="3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Pr="004128AA" w:rsidRDefault="00F24D18" w:rsidP="000F22D4">
            <w:pPr>
              <w:pStyle w:val="ParagraphStyle5"/>
              <w:jc w:val="left"/>
              <w:rPr>
                <w:rStyle w:val="CharacterStyle5"/>
                <w:sz w:val="16"/>
                <w:szCs w:val="16"/>
              </w:rPr>
            </w:pPr>
            <w:r w:rsidRPr="004128AA">
              <w:rPr>
                <w:rStyle w:val="CharacterStyle5"/>
                <w:sz w:val="16"/>
                <w:szCs w:val="16"/>
              </w:rPr>
              <w:t>09 Obrazovanje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       1.488.244,27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</w:t>
            </w:r>
            <w:r w:rsidR="00F24D18">
              <w:rPr>
                <w:rStyle w:val="CharacterStyle6"/>
              </w:rPr>
              <w:t>1.772.185,00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</w:t>
            </w:r>
            <w:r w:rsidR="00F24D18">
              <w:rPr>
                <w:rStyle w:val="CharacterStyle6"/>
              </w:rPr>
              <w:t>1.811.192,07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</w:t>
            </w:r>
            <w:r w:rsidR="00F24D18">
              <w:rPr>
                <w:rStyle w:val="CharacterStyle6"/>
              </w:rPr>
              <w:t>121,70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4128AA" w:rsidP="00F24D1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</w:t>
            </w:r>
            <w:r w:rsidR="00F24D18">
              <w:rPr>
                <w:rStyle w:val="CharacterStyle6"/>
              </w:rPr>
              <w:t>102,20</w:t>
            </w:r>
          </w:p>
        </w:tc>
      </w:tr>
      <w:tr w:rsidR="00F24D18" w:rsidRPr="00D40646" w:rsidTr="00D40646">
        <w:trPr>
          <w:trHeight w:val="439"/>
        </w:trPr>
        <w:tc>
          <w:tcPr>
            <w:tcW w:w="3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092 Srednjoškolsko  obrazovanje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Default="00F24D18" w:rsidP="00F24D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1.488.244,27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Pr="00B9637A" w:rsidRDefault="004128AA" w:rsidP="00F24D18">
            <w:pPr>
              <w:pStyle w:val="ParagraphStyle9"/>
              <w:rPr>
                <w:rStyle w:val="CharacterStyle9"/>
                <w:b/>
              </w:rPr>
            </w:pPr>
            <w:r w:rsidRPr="00B9637A">
              <w:rPr>
                <w:rStyle w:val="CharacterStyle9"/>
                <w:b/>
              </w:rPr>
              <w:t xml:space="preserve">                  </w:t>
            </w:r>
            <w:r w:rsidR="00F24D18" w:rsidRPr="00B9637A">
              <w:rPr>
                <w:rStyle w:val="CharacterStyle9"/>
                <w:b/>
              </w:rPr>
              <w:t>1.772.185,00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Pr="00B9637A" w:rsidRDefault="004128AA" w:rsidP="00F24D18">
            <w:pPr>
              <w:pStyle w:val="ParagraphStyle9"/>
              <w:rPr>
                <w:rStyle w:val="CharacterStyle9"/>
                <w:b/>
              </w:rPr>
            </w:pPr>
            <w:r w:rsidRPr="00B9637A">
              <w:rPr>
                <w:rStyle w:val="CharacterStyle9"/>
                <w:b/>
              </w:rPr>
              <w:t xml:space="preserve">               </w:t>
            </w:r>
            <w:r w:rsidR="00F24D18" w:rsidRPr="00B9637A">
              <w:rPr>
                <w:rStyle w:val="CharacterStyle9"/>
                <w:b/>
              </w:rPr>
              <w:t>1.811.192,07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Pr="00B9637A" w:rsidRDefault="004128AA" w:rsidP="00F24D18">
            <w:pPr>
              <w:pStyle w:val="ParagraphStyle9"/>
              <w:rPr>
                <w:rStyle w:val="CharacterStyle9"/>
                <w:b/>
              </w:rPr>
            </w:pPr>
            <w:r w:rsidRPr="00B9637A">
              <w:rPr>
                <w:rStyle w:val="CharacterStyle9"/>
                <w:b/>
              </w:rPr>
              <w:t xml:space="preserve">     </w:t>
            </w:r>
            <w:r w:rsidR="00F24D18" w:rsidRPr="00B9637A">
              <w:rPr>
                <w:rStyle w:val="CharacterStyle9"/>
                <w:b/>
              </w:rPr>
              <w:t>121,70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D18" w:rsidRPr="00B9637A" w:rsidRDefault="004128AA" w:rsidP="00F24D18">
            <w:pPr>
              <w:pStyle w:val="ParagraphStyle9"/>
              <w:rPr>
                <w:rStyle w:val="CharacterStyle9"/>
                <w:b/>
              </w:rPr>
            </w:pPr>
            <w:r w:rsidRPr="00B9637A">
              <w:rPr>
                <w:rStyle w:val="CharacterStyle9"/>
                <w:b/>
              </w:rPr>
              <w:t xml:space="preserve">     </w:t>
            </w:r>
            <w:r w:rsidR="00F24D18" w:rsidRPr="00B9637A">
              <w:rPr>
                <w:rStyle w:val="CharacterStyle9"/>
                <w:b/>
              </w:rPr>
              <w:t>102,20</w:t>
            </w:r>
          </w:p>
        </w:tc>
      </w:tr>
    </w:tbl>
    <w:p w:rsidR="004C5552" w:rsidRDefault="004C5552" w:rsidP="00D40646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832BD6" w:rsidRDefault="00832BD6" w:rsidP="008E7D8F">
      <w:pPr>
        <w:spacing w:before="60" w:after="60"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p w:rsidR="008E7D8F" w:rsidRPr="00464267" w:rsidRDefault="00464267" w:rsidP="00464267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64267">
        <w:rPr>
          <w:rFonts w:ascii="Calibri" w:hAnsi="Calibri" w:cs="Calibri"/>
          <w:b/>
          <w:sz w:val="24"/>
          <w:szCs w:val="24"/>
        </w:rPr>
        <w:t xml:space="preserve">  1.3. </w:t>
      </w:r>
      <w:r w:rsidR="008E7D8F" w:rsidRPr="00464267">
        <w:rPr>
          <w:rFonts w:ascii="Calibri" w:hAnsi="Calibri" w:cs="Calibri"/>
          <w:b/>
          <w:sz w:val="24"/>
          <w:szCs w:val="24"/>
        </w:rPr>
        <w:t>Račun financiranja</w:t>
      </w:r>
    </w:p>
    <w:p w:rsidR="00BA79A6" w:rsidRDefault="00BA79A6" w:rsidP="00BA79A6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C10942" w:rsidTr="00C10942">
        <w:trPr>
          <w:trHeight w:val="330"/>
        </w:trPr>
        <w:tc>
          <w:tcPr>
            <w:tcW w:w="10590" w:type="dxa"/>
            <w:vAlign w:val="center"/>
            <w:hideMark/>
          </w:tcPr>
          <w:p w:rsidR="00C10942" w:rsidRDefault="00464267" w:rsidP="005771B0">
            <w:pPr>
              <w:pStyle w:val="ParagraphStyle0"/>
              <w:ind w:left="0"/>
              <w:jc w:val="left"/>
              <w:rPr>
                <w:rStyle w:val="CharacterStyle0"/>
              </w:rPr>
            </w:pPr>
            <w:r>
              <w:rPr>
                <w:rStyle w:val="CharacterStyle0"/>
              </w:rPr>
              <w:t xml:space="preserve"> </w:t>
            </w:r>
            <w:r w:rsidR="00C10942">
              <w:rPr>
                <w:rStyle w:val="CharacterStyle0"/>
              </w:rPr>
              <w:t>1.3.</w:t>
            </w:r>
            <w:r w:rsidR="005771B0">
              <w:rPr>
                <w:rStyle w:val="CharacterStyle0"/>
              </w:rPr>
              <w:t>1.</w:t>
            </w:r>
            <w:r w:rsidR="00C10942">
              <w:rPr>
                <w:rStyle w:val="CharacterStyle0"/>
              </w:rPr>
              <w:t xml:space="preserve"> </w:t>
            </w:r>
            <w:r w:rsidR="005771B0">
              <w:rPr>
                <w:rStyle w:val="CharacterStyle0"/>
              </w:rPr>
              <w:t xml:space="preserve">IZVJEŠTAJ RAČUNA </w:t>
            </w:r>
            <w:r w:rsidR="00C10942">
              <w:rPr>
                <w:rStyle w:val="CharacterStyle0"/>
              </w:rPr>
              <w:t>FINANCIRANJA</w:t>
            </w:r>
            <w:r w:rsidR="005771B0">
              <w:rPr>
                <w:rStyle w:val="CharacterStyle0"/>
              </w:rPr>
              <w:t xml:space="preserve"> PREMA EKONOMSKOJ KLASIFIKACIJI</w:t>
            </w:r>
          </w:p>
          <w:p w:rsidR="00046FEF" w:rsidRDefault="00046FEF" w:rsidP="005771B0">
            <w:pPr>
              <w:pStyle w:val="ParagraphStyle0"/>
              <w:ind w:left="0"/>
              <w:jc w:val="left"/>
              <w:rPr>
                <w:rStyle w:val="CharacterStyle0"/>
              </w:rPr>
            </w:pPr>
          </w:p>
          <w:p w:rsidR="00046FEF" w:rsidRDefault="00046FEF" w:rsidP="005771B0">
            <w:pPr>
              <w:pStyle w:val="ParagraphStyle0"/>
              <w:ind w:left="0"/>
              <w:jc w:val="left"/>
              <w:rPr>
                <w:rStyle w:val="CharacterStyle0"/>
              </w:rPr>
            </w:pPr>
          </w:p>
        </w:tc>
      </w:tr>
    </w:tbl>
    <w:p w:rsidR="00C10942" w:rsidRDefault="00C10942" w:rsidP="00C10942">
      <w:pPr>
        <w:spacing w:line="15" w:lineRule="exact"/>
        <w:rPr>
          <w:rFonts w:ascii="Calibri" w:eastAsia="Calibri" w:hAnsi="Calibri" w:cs="Calibri"/>
          <w:szCs w:val="20"/>
        </w:rPr>
      </w:pPr>
    </w:p>
    <w:p w:rsidR="00C10942" w:rsidRDefault="00C10942" w:rsidP="00C10942">
      <w:pPr>
        <w:spacing w:line="255" w:lineRule="exact"/>
      </w:pPr>
    </w:p>
    <w:tbl>
      <w:tblPr>
        <w:tblW w:w="1077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3375"/>
        <w:gridCol w:w="1725"/>
        <w:gridCol w:w="1253"/>
        <w:gridCol w:w="1418"/>
        <w:gridCol w:w="850"/>
        <w:gridCol w:w="992"/>
      </w:tblGrid>
      <w:tr w:rsidR="00046FEF" w:rsidTr="00092488">
        <w:trPr>
          <w:trHeight w:val="645"/>
        </w:trPr>
        <w:tc>
          <w:tcPr>
            <w:tcW w:w="4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046FEF" w:rsidRDefault="00046FEF" w:rsidP="00046FEF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046FEF" w:rsidRDefault="00046FEF" w:rsidP="00046FEF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046FEF" w:rsidRDefault="00046FEF" w:rsidP="00046FEF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046FEF" w:rsidRDefault="00046FEF" w:rsidP="00046FEF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046FEF" w:rsidRDefault="00046FEF" w:rsidP="00046FEF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046FEF" w:rsidRDefault="00046FEF" w:rsidP="00046FEF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C10942" w:rsidTr="00464267">
        <w:trPr>
          <w:trHeight w:val="225"/>
        </w:trPr>
        <w:tc>
          <w:tcPr>
            <w:tcW w:w="45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046FEF" w:rsidTr="00464267">
        <w:trPr>
          <w:trHeight w:val="480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Primici od financijske imovine i zaduživanja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</w:p>
        </w:tc>
      </w:tr>
      <w:tr w:rsidR="00046FEF" w:rsidTr="00464267">
        <w:trPr>
          <w:trHeight w:val="465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9"/>
              <w:rPr>
                <w:rStyle w:val="CharacterStyle9"/>
                <w:b/>
              </w:rPr>
            </w:pPr>
            <w:r>
              <w:rPr>
                <w:rStyle w:val="CharacterStyle9"/>
              </w:rPr>
              <w:t>Primici od prodaje financijskih instrumenata - dionica i udjela u glavnici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Pr="00C10942" w:rsidRDefault="00046FEF" w:rsidP="00046FE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0"/>
              <w:rPr>
                <w:rStyle w:val="CharacterStyle10"/>
              </w:rPr>
            </w:pPr>
          </w:p>
        </w:tc>
      </w:tr>
      <w:tr w:rsidR="00046FEF" w:rsidTr="00464267">
        <w:trPr>
          <w:trHeight w:val="660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1"/>
              <w:jc w:val="left"/>
              <w:rPr>
                <w:rStyle w:val="CharacterStyle11"/>
              </w:rPr>
            </w:pPr>
            <w:r>
              <w:rPr>
                <w:rStyle w:val="CharacterStyle11"/>
              </w:rPr>
              <w:t>831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Primici od prodaje dionica i udjela u glavnici kreditnih i ostalih financijskih institucija u javnom sektoru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0"/>
              <w:rPr>
                <w:rStyle w:val="CharacterStyle10"/>
              </w:rPr>
            </w:pPr>
          </w:p>
        </w:tc>
      </w:tr>
      <w:tr w:rsidR="00046FEF" w:rsidTr="00464267">
        <w:trPr>
          <w:trHeight w:val="465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1"/>
              <w:jc w:val="left"/>
              <w:rPr>
                <w:rStyle w:val="CharacterStyle11"/>
              </w:rPr>
            </w:pPr>
            <w:r>
              <w:rPr>
                <w:rStyle w:val="CharacterStyle11"/>
              </w:rPr>
              <w:t>8312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Dionice i udjeli u glavnici kreditnih institucija u javnom sektoru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FEF" w:rsidRDefault="00046FEF" w:rsidP="00046FE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46FEF" w:rsidRDefault="00046FEF" w:rsidP="00046FEF">
            <w:pPr>
              <w:pStyle w:val="ParagraphStyle14"/>
              <w:rPr>
                <w:rStyle w:val="CharacterStyle14"/>
              </w:rPr>
            </w:pPr>
          </w:p>
        </w:tc>
      </w:tr>
    </w:tbl>
    <w:p w:rsidR="00C10942" w:rsidRDefault="00C10942" w:rsidP="00BA79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C10942" w:rsidRDefault="00C10942" w:rsidP="00BA79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C10942" w:rsidRDefault="00C10942" w:rsidP="00BA79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4722" w:rsidTr="002C4722">
        <w:trPr>
          <w:trHeight w:val="300"/>
        </w:trPr>
        <w:tc>
          <w:tcPr>
            <w:tcW w:w="10050" w:type="dxa"/>
            <w:shd w:val="clear" w:color="auto" w:fill="auto"/>
          </w:tcPr>
          <w:p w:rsidR="002C4722" w:rsidRDefault="002C4722" w:rsidP="002C4722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lastRenderedPageBreak/>
              <w:t>1.3.2. IZVJEŠTAJ RAČUNA FINANCIRANJA PREMA IZVORIMA FINANCIRANJA</w:t>
            </w:r>
          </w:p>
        </w:tc>
      </w:tr>
    </w:tbl>
    <w:p w:rsidR="002C4722" w:rsidRDefault="002C4722" w:rsidP="002C4722">
      <w:pPr>
        <w:spacing w:line="15" w:lineRule="exact"/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AA2DA9" w:rsidTr="002C4722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A2DA9" w:rsidRDefault="00AA2DA9" w:rsidP="00AA2DA9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A2DA9" w:rsidRDefault="00AA2DA9" w:rsidP="00AA2DA9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A2DA9" w:rsidRDefault="00AA2DA9" w:rsidP="00AA2DA9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A2DA9" w:rsidRDefault="00AA2DA9" w:rsidP="00AA2DA9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A2DA9" w:rsidRDefault="00AA2DA9" w:rsidP="00AA2DA9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AA2DA9" w:rsidRDefault="00AA2DA9" w:rsidP="00AA2DA9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C4722" w:rsidTr="002C4722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C4722" w:rsidTr="002C4722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</w:p>
        </w:tc>
      </w:tr>
      <w:tr w:rsidR="002C4722" w:rsidTr="002C4722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2C4722" w:rsidTr="002C4722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D206B6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</w:tbl>
    <w:p w:rsidR="002C4722" w:rsidRDefault="002C4722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8E7D8F" w:rsidRDefault="008E7D8F" w:rsidP="00D652DA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</w:p>
    <w:p w:rsidR="00234235" w:rsidRDefault="00234235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2C4722" w:rsidRDefault="002C4722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8E7D8F" w:rsidRDefault="008E7D8F" w:rsidP="00025447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</w:t>
      </w:r>
      <w:r w:rsidRPr="00B41927">
        <w:rPr>
          <w:rFonts w:ascii="Calibri" w:hAnsi="Calibri" w:cs="Calibri"/>
          <w:b/>
          <w:sz w:val="24"/>
          <w:szCs w:val="24"/>
        </w:rPr>
        <w:t xml:space="preserve"> DIO:</w:t>
      </w:r>
    </w:p>
    <w:p w:rsidR="00AF4D88" w:rsidRDefault="00AF4D88" w:rsidP="00AF4D88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8E7D8F" w:rsidRDefault="008E7D8F" w:rsidP="00025447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po programskoj klasifikaciji</w:t>
      </w:r>
    </w:p>
    <w:p w:rsidR="0039271A" w:rsidRDefault="008E7D8F" w:rsidP="00F94F9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4712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zvještaj po programskoj klasifikaciji sadrži prikaz rashoda i izdataka iskazanih po izvorima financiranja i ekonomskoj klasifikaciji, raspoređenih u programe koji se sastoje od aktivnosti i projekata.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CD1156" w:rsidRPr="00CD1156" w:rsidTr="00CD1156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CD1156" w:rsidRPr="00CD1156" w:rsidTr="00CD1156">
        <w:trPr>
          <w:trHeight w:val="330"/>
        </w:trPr>
        <w:tc>
          <w:tcPr>
            <w:tcW w:w="57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1.772.185,00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1.811.192,07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102,20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30003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G- SREDNJE ŠKOLE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302.401,00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208.364,71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68,90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102.738,00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105.518,34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102,71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14.487,00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4.541,30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31,35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posebne namjene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28.809,00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14.364,84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49,86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128.128,00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62.581,73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48,84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28.239,00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21.358,50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75,63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1007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OSNOVNO I SREDNJEŠKOLSKO OBRAZOVANJE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302.401,00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208.364,71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68,90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SREDNJEŠKOLSKO OBRAZOVANJE - STANDARD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82.524,00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85.470,59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82.524,00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85.470,59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82.521,00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85.470,59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12.857,55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18.821,63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846,50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18.224,16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2.017,29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4.716,02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1.114,14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2.351,93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3.574,82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873,75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5.739,05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5.532,58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25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2.429,03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1.594,92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1.409,84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577,50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SREDNJEŠKOLSKO OBRAZOVANJE - OPERATIVNI PLAN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PODIZANJE KVALITETE I STANDARDA KROZ AKTIVNOSTI ŠKOLA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80.565,00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46.757,55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58,04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2.464,00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14.487,00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4.541,30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31,35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198,79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155,30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198,79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14.352,00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4.264,76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29,72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109,20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4.153,86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77,75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3.887,50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77,75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28.809,00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14.364,84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49,86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28.809,00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14.364,84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49,86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14.364,84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6.566,00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4.028,91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61,36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2.894,92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53,95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296,10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1.856,10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742,72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1.133,99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116,91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1.133,99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28.239,00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21.358,50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75,63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27.939,00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21.358,50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76,45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4.085,00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4.276,98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2.970,00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9.546,52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A1007-70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KAPITALNA ULAGANJA I NABAVA OPREME U SREDNJEM ŠKOLSTVU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14.133,75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98,84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Sredstva za financiranje decentraliziranih funkcija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14.133,75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98,84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1.633,75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90,76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1.633,75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T1007-86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ERASMUS+ KA122-VET-ZDRAVSTVO U EUROPI-RADIMO I UČIMO (SŠ MEDICINSKA)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4.936,00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4.935,29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4.936,00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4.935,29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4.936,00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4.935,29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4.935,29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ERASMUS+ GET OVER OBESITY (SŠ MEDICINSKA)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5.931,00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5.930,60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5.931,00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5.930,60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5.931,00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5.930,60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5.930,60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ERASMUS+ ZDRAVLJE-IZAZOVI NOVOG DOBA (SŠ MEDICINSKA)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9.716,00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9.713,60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99,98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9.716,00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9.713,60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99,98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8.246,00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8.243,60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780,10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5.203,27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2.260,23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66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OPSKRBA ŠKOLSKIH USTANOVA BESPLATNIM ZALIHAMA MENSTRUALNIH HIGIJENSKIH POTREPŠTINA - SŠ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T1007-56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ERASMUS+ VJEŠTINE ZA ZDRAVIJI SVIJET (SŠ MEDICINSKA)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33.475,00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23.222,40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69,37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33.475,00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23.222,40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69,37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33.475,00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23.222,40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69,37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3.921,47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264,56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14.647,16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179,21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4.210,00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Kapitalni projekt K1007-59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SIGURNOST U ŠKOLAMA - SŠ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T1007-47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VJEŠTINE ZA ZDRAVIJI SVIJET 2 (SŠ MEDICINSKA)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66.208,00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13.454,93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20,32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66.208,00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13.454,93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20,32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66.208,00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13.454,93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20,32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3.862,06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9.145,95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446,92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30004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G- DJELATNOST OSNOVNIH I SREDNJIH ŠKOLA IZVAN PRORAČUNA ŠKZ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1.469.784,00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1.602.827,36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109,05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1.469.784,00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1.602.827,36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109,05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1007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OSNOVNO I SREDNJEŠKOLSKO OBRAZOVANJE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1.469.784,00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1.602.827,36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109,05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A1007-58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REDOVNA DJELATNOST ŠKOLA (EVIDENCIJSKI PRIHODI)-SŠ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1.469.784,00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1.602.827,36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109,05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1.469.784,00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1.602.827,36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109,05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1.415.180,00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1.544.224,80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109,12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1.289.974,94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41.403,98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212.845,88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54.604,00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58.602,56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107,32</w:t>
            </w:r>
          </w:p>
        </w:tc>
      </w:tr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53.610,56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CD1156" w:rsidRPr="00CD1156" w:rsidRDefault="00CD1156" w:rsidP="00CD115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CD1156" w:rsidRPr="00CD1156" w:rsidTr="00CD1156">
        <w:trPr>
          <w:trHeight w:val="51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CD1156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4.992,00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D1156" w:rsidRPr="00CD1156" w:rsidRDefault="00CD1156" w:rsidP="00CD1156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F94F90" w:rsidRDefault="00F94F90" w:rsidP="00F94F90">
      <w:pPr>
        <w:spacing w:line="15" w:lineRule="exact"/>
        <w:rPr>
          <w:rFonts w:ascii="Calibri" w:eastAsia="Calibri" w:hAnsi="Calibri" w:cs="Calibri"/>
          <w:szCs w:val="20"/>
        </w:rPr>
      </w:pPr>
    </w:p>
    <w:p w:rsidR="00F94F90" w:rsidRDefault="00F94F90" w:rsidP="00045609">
      <w:pPr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E944FD" w:rsidRDefault="00E944FD" w:rsidP="00045609">
      <w:pPr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9817"/>
        <w:gridCol w:w="236"/>
        <w:gridCol w:w="432"/>
      </w:tblGrid>
      <w:tr w:rsidR="006578A2" w:rsidRPr="00A52B3B" w:rsidTr="00996890">
        <w:trPr>
          <w:trHeight w:val="1065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8A2" w:rsidRPr="007B331A" w:rsidRDefault="00DA775D" w:rsidP="00025447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331A">
              <w:rPr>
                <w:rFonts w:ascii="Calibri" w:hAnsi="Calibri" w:cs="Calibri"/>
                <w:b/>
                <w:sz w:val="24"/>
                <w:szCs w:val="24"/>
              </w:rPr>
              <w:t>OB</w:t>
            </w:r>
            <w:r w:rsidR="003F72C3" w:rsidRPr="007B331A">
              <w:rPr>
                <w:rFonts w:ascii="Calibri" w:hAnsi="Calibri" w:cs="Calibri"/>
                <w:b/>
                <w:sz w:val="24"/>
                <w:szCs w:val="24"/>
              </w:rPr>
              <w:t>RAZLOŽENJE: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8A2" w:rsidRPr="00A52B3B" w:rsidRDefault="006578A2" w:rsidP="00996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8A2" w:rsidRPr="00A52B3B" w:rsidRDefault="006578A2" w:rsidP="0099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961D3A" w:rsidRPr="00B41927" w:rsidRDefault="00961D3A" w:rsidP="00BC6C06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>Iz sažetka Računa prihoda i rashoda vidljivo je da su u izvještajnom razdoblju ostvareni ukupni pri</w:t>
      </w:r>
      <w:r w:rsidR="004757E4">
        <w:rPr>
          <w:rFonts w:ascii="Calibri" w:hAnsi="Calibri" w:cs="Calibri"/>
          <w:sz w:val="24"/>
          <w:szCs w:val="24"/>
        </w:rPr>
        <w:t xml:space="preserve">hodi i primici u iznosu od </w:t>
      </w:r>
      <w:r w:rsidR="00055C01">
        <w:rPr>
          <w:rFonts w:ascii="Calibri" w:hAnsi="Calibri" w:cs="Calibri"/>
          <w:sz w:val="24"/>
          <w:szCs w:val="24"/>
        </w:rPr>
        <w:t xml:space="preserve">1.659.326,53. To je 97,89 % izvršenja </w:t>
      </w:r>
      <w:r>
        <w:rPr>
          <w:rFonts w:ascii="Calibri" w:hAnsi="Calibri" w:cs="Calibri"/>
          <w:sz w:val="24"/>
          <w:szCs w:val="24"/>
        </w:rPr>
        <w:t>rebalansa za 2025</w:t>
      </w:r>
      <w:r w:rsidRPr="00B41927">
        <w:rPr>
          <w:rFonts w:ascii="Calibri" w:hAnsi="Calibri" w:cs="Calibri"/>
          <w:sz w:val="24"/>
          <w:szCs w:val="24"/>
        </w:rPr>
        <w:t>. godinu.</w:t>
      </w:r>
    </w:p>
    <w:p w:rsidR="00961D3A" w:rsidRPr="00B41927" w:rsidRDefault="000E0295" w:rsidP="00BC6C06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Ukupni </w:t>
      </w:r>
      <w:r w:rsidR="00961D3A">
        <w:rPr>
          <w:rFonts w:ascii="Calibri" w:hAnsi="Calibri" w:cs="Calibri"/>
          <w:sz w:val="24"/>
          <w:szCs w:val="24"/>
        </w:rPr>
        <w:t>rashodi i izdaci za 2025</w:t>
      </w:r>
      <w:r w:rsidR="00961D3A" w:rsidRPr="00B41927">
        <w:rPr>
          <w:rFonts w:ascii="Calibri" w:hAnsi="Calibri" w:cs="Calibri"/>
          <w:sz w:val="24"/>
          <w:szCs w:val="24"/>
        </w:rPr>
        <w:t>.</w:t>
      </w:r>
      <w:r w:rsidR="00055C01">
        <w:rPr>
          <w:rFonts w:ascii="Calibri" w:hAnsi="Calibri" w:cs="Calibri"/>
          <w:sz w:val="24"/>
          <w:szCs w:val="24"/>
        </w:rPr>
        <w:t xml:space="preserve"> godinu iznose 1.811.192,07 </w:t>
      </w:r>
      <w:proofErr w:type="spellStart"/>
      <w:r w:rsidR="00055C01">
        <w:rPr>
          <w:rFonts w:ascii="Calibri" w:hAnsi="Calibri" w:cs="Calibri"/>
          <w:sz w:val="24"/>
          <w:szCs w:val="24"/>
        </w:rPr>
        <w:t>eur</w:t>
      </w:r>
      <w:proofErr w:type="spellEnd"/>
      <w:r w:rsidR="00055C01">
        <w:rPr>
          <w:rFonts w:ascii="Calibri" w:hAnsi="Calibri" w:cs="Calibri"/>
          <w:sz w:val="24"/>
          <w:szCs w:val="24"/>
        </w:rPr>
        <w:t xml:space="preserve"> što je 102,20% izv</w:t>
      </w:r>
      <w:r>
        <w:rPr>
          <w:rFonts w:ascii="Calibri" w:hAnsi="Calibri" w:cs="Calibri"/>
          <w:sz w:val="24"/>
          <w:szCs w:val="24"/>
        </w:rPr>
        <w:t>r</w:t>
      </w:r>
      <w:r w:rsidR="00055C01">
        <w:rPr>
          <w:rFonts w:ascii="Calibri" w:hAnsi="Calibri" w:cs="Calibri"/>
          <w:sz w:val="24"/>
          <w:szCs w:val="24"/>
        </w:rPr>
        <w:t>šenja</w:t>
      </w:r>
      <w:r w:rsidR="00961D3A">
        <w:rPr>
          <w:rFonts w:ascii="Calibri" w:hAnsi="Calibri" w:cs="Calibri"/>
          <w:sz w:val="24"/>
          <w:szCs w:val="24"/>
        </w:rPr>
        <w:t xml:space="preserve"> rebalans</w:t>
      </w:r>
      <w:r w:rsidR="00055C01">
        <w:rPr>
          <w:rFonts w:ascii="Calibri" w:hAnsi="Calibri" w:cs="Calibri"/>
          <w:sz w:val="24"/>
          <w:szCs w:val="24"/>
        </w:rPr>
        <w:t>a</w:t>
      </w:r>
      <w:r w:rsidR="00961D3A">
        <w:rPr>
          <w:rFonts w:ascii="Calibri" w:hAnsi="Calibri" w:cs="Calibri"/>
          <w:sz w:val="24"/>
          <w:szCs w:val="24"/>
        </w:rPr>
        <w:t xml:space="preserve"> za 2025. godinu.</w:t>
      </w:r>
    </w:p>
    <w:p w:rsidR="00961D3A" w:rsidRPr="00996890" w:rsidRDefault="00961D3A" w:rsidP="00BC6C06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96890">
        <w:rPr>
          <w:rFonts w:ascii="Calibri" w:hAnsi="Calibri" w:cs="Calibri"/>
          <w:b/>
          <w:sz w:val="24"/>
          <w:szCs w:val="24"/>
        </w:rPr>
        <w:t>U izvješta</w:t>
      </w:r>
      <w:r w:rsidR="00055C01">
        <w:rPr>
          <w:rFonts w:ascii="Calibri" w:hAnsi="Calibri" w:cs="Calibri"/>
          <w:b/>
          <w:sz w:val="24"/>
          <w:szCs w:val="24"/>
        </w:rPr>
        <w:t>jnom razdoblju ostvaren je manjak</w:t>
      </w:r>
      <w:r w:rsidRPr="00996890">
        <w:rPr>
          <w:rFonts w:ascii="Calibri" w:hAnsi="Calibri" w:cs="Calibri"/>
          <w:b/>
          <w:sz w:val="24"/>
          <w:szCs w:val="24"/>
        </w:rPr>
        <w:t xml:space="preserve"> pr</w:t>
      </w:r>
      <w:r w:rsidR="00055C01">
        <w:rPr>
          <w:rFonts w:ascii="Calibri" w:hAnsi="Calibri" w:cs="Calibri"/>
          <w:b/>
          <w:sz w:val="24"/>
          <w:szCs w:val="24"/>
        </w:rPr>
        <w:t xml:space="preserve">ihoda i primitaka u iznosu od </w:t>
      </w:r>
      <w:r w:rsidR="004D21CC">
        <w:rPr>
          <w:rFonts w:ascii="Calibri" w:hAnsi="Calibri" w:cs="Calibri"/>
          <w:b/>
          <w:sz w:val="24"/>
          <w:szCs w:val="24"/>
        </w:rPr>
        <w:t>-</w:t>
      </w:r>
      <w:r w:rsidR="00055C01">
        <w:rPr>
          <w:rFonts w:ascii="Calibri" w:hAnsi="Calibri" w:cs="Calibri"/>
          <w:b/>
          <w:sz w:val="24"/>
          <w:szCs w:val="24"/>
        </w:rPr>
        <w:t>151.865,54</w:t>
      </w:r>
      <w:r w:rsidRPr="0099689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996890">
        <w:rPr>
          <w:rFonts w:ascii="Calibri" w:hAnsi="Calibri" w:cs="Calibri"/>
          <w:b/>
          <w:sz w:val="24"/>
          <w:szCs w:val="24"/>
        </w:rPr>
        <w:t>eur</w:t>
      </w:r>
      <w:proofErr w:type="spellEnd"/>
      <w:r w:rsidRPr="00996890">
        <w:rPr>
          <w:rFonts w:ascii="Calibri" w:hAnsi="Calibri" w:cs="Calibri"/>
          <w:b/>
          <w:sz w:val="24"/>
          <w:szCs w:val="24"/>
        </w:rPr>
        <w:t>.</w:t>
      </w:r>
    </w:p>
    <w:p w:rsidR="0072722E" w:rsidRDefault="00961D3A" w:rsidP="00961D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Calibri" w:hAnsi="Calibri" w:cs="Calibri"/>
          <w:sz w:val="24"/>
          <w:szCs w:val="24"/>
        </w:rPr>
        <w:t>Višak prihoda na 31.12. 2024</w:t>
      </w:r>
      <w:r w:rsidR="000E0295">
        <w:rPr>
          <w:rFonts w:ascii="Calibri" w:hAnsi="Calibri" w:cs="Calibri"/>
          <w:sz w:val="24"/>
          <w:szCs w:val="24"/>
        </w:rPr>
        <w:t xml:space="preserve">. g. </w:t>
      </w:r>
      <w:r w:rsidR="004D21CC">
        <w:rPr>
          <w:rFonts w:ascii="Calibri" w:hAnsi="Calibri" w:cs="Calibri"/>
          <w:sz w:val="24"/>
          <w:szCs w:val="24"/>
        </w:rPr>
        <w:t>iznosio</w:t>
      </w:r>
      <w:r w:rsidR="000E0295">
        <w:rPr>
          <w:rFonts w:ascii="Calibri" w:hAnsi="Calibri" w:cs="Calibri"/>
          <w:sz w:val="24"/>
          <w:szCs w:val="24"/>
        </w:rPr>
        <w:t xml:space="preserve"> je</w:t>
      </w:r>
      <w:r w:rsidR="004D21CC">
        <w:rPr>
          <w:rFonts w:ascii="Calibri" w:hAnsi="Calibri" w:cs="Calibri"/>
          <w:sz w:val="24"/>
          <w:szCs w:val="24"/>
        </w:rPr>
        <w:t xml:space="preserve"> 77.798,15 eura.</w:t>
      </w:r>
      <w:r w:rsidR="004D21CC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72722E">
        <w:rPr>
          <w:rFonts w:ascii="Times New Roman" w:eastAsia="Times New Roman" w:hAnsi="Times New Roman" w:cs="Times New Roman"/>
          <w:sz w:val="24"/>
          <w:lang w:eastAsia="hr-HR"/>
        </w:rPr>
        <w:t>Taj iznos je</w:t>
      </w:r>
      <w:r w:rsidR="00CC79B4">
        <w:rPr>
          <w:rFonts w:ascii="Times New Roman" w:eastAsia="Times New Roman" w:hAnsi="Times New Roman" w:cs="Times New Roman"/>
          <w:sz w:val="24"/>
          <w:lang w:eastAsia="hr-HR"/>
        </w:rPr>
        <w:t xml:space="preserve"> u 2025. g.</w:t>
      </w:r>
      <w:r w:rsidR="0072722E">
        <w:rPr>
          <w:rFonts w:ascii="Times New Roman" w:eastAsia="Times New Roman" w:hAnsi="Times New Roman" w:cs="Times New Roman"/>
          <w:sz w:val="24"/>
          <w:lang w:eastAsia="hr-HR"/>
        </w:rPr>
        <w:t xml:space="preserve"> umanjen za 740,00 </w:t>
      </w:r>
      <w:proofErr w:type="spellStart"/>
      <w:r w:rsidR="0072722E">
        <w:rPr>
          <w:rFonts w:ascii="Times New Roman" w:eastAsia="Times New Roman" w:hAnsi="Times New Roman" w:cs="Times New Roman"/>
          <w:sz w:val="24"/>
          <w:lang w:eastAsia="hr-HR"/>
        </w:rPr>
        <w:t>eur</w:t>
      </w:r>
      <w:proofErr w:type="spellEnd"/>
      <w:r w:rsidR="0072722E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563646">
        <w:rPr>
          <w:rFonts w:ascii="Times New Roman" w:eastAsia="Times New Roman" w:hAnsi="Times New Roman" w:cs="Times New Roman"/>
          <w:sz w:val="24"/>
          <w:lang w:eastAsia="hr-HR"/>
        </w:rPr>
        <w:t>Naime, u</w:t>
      </w:r>
      <w:r>
        <w:rPr>
          <w:rFonts w:ascii="Times New Roman" w:eastAsia="Times New Roman" w:hAnsi="Times New Roman" w:cs="Times New Roman"/>
          <w:sz w:val="24"/>
          <w:lang w:eastAsia="hr-HR"/>
        </w:rPr>
        <w:t>platiteljima smo u</w:t>
      </w:r>
      <w:r w:rsidR="00CC79B4">
        <w:rPr>
          <w:rFonts w:ascii="Times New Roman" w:eastAsia="Times New Roman" w:hAnsi="Times New Roman" w:cs="Times New Roman"/>
          <w:sz w:val="24"/>
          <w:lang w:eastAsia="hr-HR"/>
        </w:rPr>
        <w:t xml:space="preserve"> tijeku 2025.</w:t>
      </w:r>
      <w:r w:rsidRPr="001E5712">
        <w:rPr>
          <w:rFonts w:ascii="Times New Roman" w:eastAsia="Times New Roman" w:hAnsi="Times New Roman" w:cs="Times New Roman"/>
          <w:sz w:val="24"/>
          <w:lang w:eastAsia="hr-HR"/>
        </w:rPr>
        <w:t xml:space="preserve"> godine vratili njihova sredstva uplaćena u prethodnoj 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2024. </w:t>
      </w:r>
      <w:r w:rsidRPr="001E5712">
        <w:rPr>
          <w:rFonts w:ascii="Times New Roman" w:eastAsia="Times New Roman" w:hAnsi="Times New Roman" w:cs="Times New Roman"/>
          <w:sz w:val="24"/>
          <w:lang w:eastAsia="hr-HR"/>
        </w:rPr>
        <w:t>godini u iznosu od 700,00 eura</w:t>
      </w:r>
      <w:r w:rsidR="000E0295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Pr="001E5712">
        <w:rPr>
          <w:rFonts w:ascii="Times New Roman" w:eastAsia="Times New Roman" w:hAnsi="Times New Roman" w:cs="Times New Roman"/>
          <w:sz w:val="24"/>
          <w:lang w:eastAsia="hr-HR"/>
        </w:rPr>
        <w:t xml:space="preserve"> za potrebe održavanja </w:t>
      </w:r>
      <w:proofErr w:type="spellStart"/>
      <w:r w:rsidRPr="001E5712">
        <w:rPr>
          <w:rFonts w:ascii="Times New Roman" w:eastAsia="Times New Roman" w:hAnsi="Times New Roman" w:cs="Times New Roman"/>
          <w:sz w:val="24"/>
          <w:lang w:eastAsia="hr-HR"/>
        </w:rPr>
        <w:t>Euroschool</w:t>
      </w:r>
      <w:proofErr w:type="spellEnd"/>
      <w:r w:rsidRPr="001E5712">
        <w:rPr>
          <w:rFonts w:ascii="Times New Roman" w:eastAsia="Times New Roman" w:hAnsi="Times New Roman" w:cs="Times New Roman"/>
          <w:sz w:val="24"/>
          <w:lang w:eastAsia="hr-HR"/>
        </w:rPr>
        <w:t xml:space="preserve"> sport projekta koji na kraju nije realiziran.  S tim je upoznat i Školski odbor na održanoj sjednici. Također je vraćen iznos od 40,00 </w:t>
      </w:r>
      <w:proofErr w:type="spellStart"/>
      <w:r w:rsidRPr="001E5712">
        <w:rPr>
          <w:rFonts w:ascii="Times New Roman" w:eastAsia="Times New Roman" w:hAnsi="Times New Roman" w:cs="Times New Roman"/>
          <w:sz w:val="24"/>
          <w:lang w:eastAsia="hr-HR"/>
        </w:rPr>
        <w:t>eur</w:t>
      </w:r>
      <w:proofErr w:type="spellEnd"/>
      <w:r w:rsidRPr="001E5712">
        <w:rPr>
          <w:rFonts w:ascii="Times New Roman" w:eastAsia="Times New Roman" w:hAnsi="Times New Roman" w:cs="Times New Roman"/>
          <w:sz w:val="24"/>
          <w:lang w:eastAsia="hr-HR"/>
        </w:rPr>
        <w:t xml:space="preserve"> uplatitelju za plaćenu upisninu s čim se upoznao i s čim je suglasan 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i Školski odbor. </w:t>
      </w:r>
    </w:p>
    <w:p w:rsidR="0072722E" w:rsidRDefault="0072722E" w:rsidP="00961D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Višak prihoda je umanjen</w:t>
      </w:r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tijeku 2025. g.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za iznos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23.585,34 </w:t>
      </w:r>
      <w:proofErr w:type="spellStart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(višak prihoda po projektu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-Vještine za zdraviji svijet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 2024.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g.) U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manjili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smo 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višak prihoda</w:t>
      </w:r>
      <w:r w:rsidR="000E029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2025. g. </w:t>
      </w:r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 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izvršili prijenos na obvezu za primljeni predujam-ko</w:t>
      </w:r>
      <w:r w:rsidR="0056364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nto 27521. 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 odobrenju izvješća od 28.11. 2025. zatvorili smo 27521 i priznali prihod (63811) u iznosu od 23.585,34 </w:t>
      </w:r>
      <w:proofErr w:type="spellStart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56364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Tu smo u potpunosti postupili u skladu s Okružnicom Mi</w:t>
      </w:r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>nistarstva gdje su detaljno date</w:t>
      </w:r>
      <w:r w:rsidR="0056364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upute odnosno primjer koji se tiče nas, na stranicama 43-44.</w:t>
      </w:r>
    </w:p>
    <w:p w:rsidR="00563646" w:rsidRPr="001E5712" w:rsidRDefault="00563646" w:rsidP="00961D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Zbog svega ovog</w:t>
      </w:r>
      <w:r w:rsidR="00925C5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iznad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navedenog iznos</w:t>
      </w:r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tablici </w:t>
      </w:r>
      <w:r w:rsidR="00CC79B4" w:rsidRP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>C) PRENESENI VIŠAK ILI PRENESENI MANJAK</w:t>
      </w:r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pod stupcem 4</w:t>
      </w:r>
      <w:r w:rsidR="0089594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retkom-</w:t>
      </w:r>
      <w:r w:rsidR="00CC79B4" w:rsidRP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>92 UKUPAN DONOS VIŠK</w:t>
      </w:r>
      <w:r w:rsidR="00895945">
        <w:rPr>
          <w:rFonts w:ascii="Times New Roman" w:eastAsia="Times New Roman" w:hAnsi="Times New Roman" w:cs="Times New Roman"/>
          <w:sz w:val="24"/>
          <w:szCs w:val="20"/>
          <w:lang w:eastAsia="hr-HR"/>
        </w:rPr>
        <w:t>A / MANJKA IZ PRETHODNIH GODINA</w:t>
      </w:r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nije 77.798,15 </w:t>
      </w:r>
      <w:proofErr w:type="spellStart"/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nego 53.472,81 </w:t>
      </w:r>
      <w:proofErr w:type="spellStart"/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 w:rsidR="00CC79B4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:rsidR="00E944FD" w:rsidRDefault="001F26AB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95945">
        <w:rPr>
          <w:rFonts w:ascii="Calibri" w:hAnsi="Calibri" w:cs="Calibri"/>
          <w:b/>
          <w:sz w:val="24"/>
          <w:szCs w:val="24"/>
        </w:rPr>
        <w:t>Višak</w:t>
      </w:r>
      <w:r w:rsidR="00E944FD" w:rsidRPr="00895945">
        <w:rPr>
          <w:rFonts w:ascii="Calibri" w:hAnsi="Calibri" w:cs="Calibri"/>
          <w:b/>
          <w:sz w:val="24"/>
          <w:szCs w:val="24"/>
        </w:rPr>
        <w:t xml:space="preserve"> prihoda</w:t>
      </w:r>
      <w:r>
        <w:rPr>
          <w:rFonts w:ascii="Calibri" w:hAnsi="Calibri" w:cs="Calibri"/>
          <w:sz w:val="24"/>
          <w:szCs w:val="24"/>
        </w:rPr>
        <w:t xml:space="preserve"> </w:t>
      </w:r>
      <w:r w:rsidR="003E7570">
        <w:rPr>
          <w:rFonts w:ascii="Calibri" w:hAnsi="Calibri" w:cs="Calibri"/>
          <w:sz w:val="24"/>
          <w:szCs w:val="24"/>
        </w:rPr>
        <w:t xml:space="preserve">na vlastitim i namjenskim sredstvima u iznosu od 11.708,67 </w:t>
      </w:r>
      <w:proofErr w:type="spellStart"/>
      <w:r w:rsidR="003E7570">
        <w:rPr>
          <w:rFonts w:ascii="Calibri" w:hAnsi="Calibri" w:cs="Calibri"/>
          <w:sz w:val="24"/>
          <w:szCs w:val="24"/>
        </w:rPr>
        <w:t>eur</w:t>
      </w:r>
      <w:proofErr w:type="spellEnd"/>
      <w:r w:rsidR="003E75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ostvaren je</w:t>
      </w:r>
      <w:r w:rsidR="00E944FD">
        <w:rPr>
          <w:rFonts w:ascii="Calibri" w:hAnsi="Calibri" w:cs="Calibri"/>
          <w:sz w:val="24"/>
          <w:szCs w:val="24"/>
        </w:rPr>
        <w:t xml:space="preserve"> na sljedećim sredstvima:</w:t>
      </w:r>
    </w:p>
    <w:p w:rsidR="00E944FD" w:rsidRDefault="00E944FD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0E2718">
        <w:rPr>
          <w:rFonts w:ascii="Calibri" w:hAnsi="Calibri" w:cs="Calibri"/>
          <w:b/>
          <w:sz w:val="24"/>
          <w:szCs w:val="24"/>
        </w:rPr>
        <w:t xml:space="preserve">tekuće donacije: </w:t>
      </w:r>
      <w:r w:rsidR="000C1CD0">
        <w:rPr>
          <w:rFonts w:ascii="Calibri" w:hAnsi="Calibri" w:cs="Calibri"/>
          <w:b/>
          <w:sz w:val="24"/>
          <w:szCs w:val="24"/>
        </w:rPr>
        <w:t>1.457</w:t>
      </w:r>
      <w:r w:rsidR="000E2718">
        <w:rPr>
          <w:rFonts w:ascii="Calibri" w:hAnsi="Calibri" w:cs="Calibri"/>
          <w:b/>
          <w:sz w:val="24"/>
          <w:szCs w:val="24"/>
        </w:rPr>
        <w:t>,</w:t>
      </w:r>
      <w:r w:rsidR="000C1CD0">
        <w:rPr>
          <w:rFonts w:ascii="Calibri" w:hAnsi="Calibri" w:cs="Calibri"/>
          <w:b/>
          <w:sz w:val="24"/>
          <w:szCs w:val="24"/>
        </w:rPr>
        <w:t>53</w:t>
      </w:r>
      <w:r w:rsidR="000E271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E944FD" w:rsidRDefault="000E2718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-maturalni ples: </w:t>
      </w:r>
      <w:r w:rsidR="000C1CD0">
        <w:rPr>
          <w:rFonts w:ascii="Calibri" w:hAnsi="Calibri" w:cs="Calibri"/>
          <w:sz w:val="24"/>
          <w:szCs w:val="24"/>
        </w:rPr>
        <w:t>1.217</w:t>
      </w:r>
      <w:r>
        <w:rPr>
          <w:rFonts w:ascii="Calibri" w:hAnsi="Calibri" w:cs="Calibri"/>
          <w:sz w:val="24"/>
          <w:szCs w:val="24"/>
        </w:rPr>
        <w:t>,</w:t>
      </w:r>
      <w:r w:rsidR="000C1CD0">
        <w:rPr>
          <w:rFonts w:ascii="Calibri" w:hAnsi="Calibri" w:cs="Calibri"/>
          <w:sz w:val="24"/>
          <w:szCs w:val="24"/>
        </w:rPr>
        <w:t>53</w:t>
      </w:r>
      <w:r w:rsidR="00E944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944FD">
        <w:rPr>
          <w:rFonts w:ascii="Calibri" w:hAnsi="Calibri" w:cs="Calibri"/>
          <w:sz w:val="24"/>
          <w:szCs w:val="24"/>
        </w:rPr>
        <w:t>eur</w:t>
      </w:r>
      <w:proofErr w:type="spellEnd"/>
      <w:r w:rsidR="00E944FD">
        <w:rPr>
          <w:rFonts w:ascii="Calibri" w:hAnsi="Calibri" w:cs="Calibri"/>
          <w:sz w:val="24"/>
          <w:szCs w:val="24"/>
        </w:rPr>
        <w:t xml:space="preserve"> i</w:t>
      </w:r>
    </w:p>
    <w:p w:rsidR="00E944FD" w:rsidRDefault="00E944FD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Eu</w:t>
      </w:r>
      <w:r w:rsidR="000E2718">
        <w:rPr>
          <w:rFonts w:ascii="Calibri" w:hAnsi="Calibri" w:cs="Calibri"/>
          <w:sz w:val="24"/>
          <w:szCs w:val="24"/>
        </w:rPr>
        <w:t>roschool</w:t>
      </w:r>
      <w:proofErr w:type="spellEnd"/>
      <w:r w:rsidR="000E2718">
        <w:rPr>
          <w:rFonts w:ascii="Calibri" w:hAnsi="Calibri" w:cs="Calibri"/>
          <w:sz w:val="24"/>
          <w:szCs w:val="24"/>
        </w:rPr>
        <w:t xml:space="preserve"> sport projekt: </w:t>
      </w:r>
      <w:r w:rsidR="000C1CD0">
        <w:rPr>
          <w:rFonts w:ascii="Calibri" w:hAnsi="Calibri" w:cs="Calibri"/>
          <w:sz w:val="24"/>
          <w:szCs w:val="24"/>
        </w:rPr>
        <w:t>240,00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E944FD" w:rsidRDefault="00E944FD" w:rsidP="00C55DDB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C55DDB">
        <w:rPr>
          <w:rFonts w:ascii="Calibri" w:hAnsi="Calibri" w:cs="Calibri"/>
          <w:b/>
          <w:sz w:val="24"/>
          <w:szCs w:val="24"/>
        </w:rPr>
        <w:t xml:space="preserve">pomoći EU: </w:t>
      </w:r>
      <w:r w:rsidR="000C1CD0">
        <w:rPr>
          <w:rFonts w:ascii="Calibri" w:hAnsi="Calibri" w:cs="Calibri"/>
          <w:b/>
          <w:sz w:val="24"/>
          <w:szCs w:val="24"/>
        </w:rPr>
        <w:t>10</w:t>
      </w:r>
      <w:r w:rsidR="00C55DDB">
        <w:rPr>
          <w:rFonts w:ascii="Calibri" w:hAnsi="Calibri" w:cs="Calibri"/>
          <w:b/>
          <w:sz w:val="24"/>
          <w:szCs w:val="24"/>
        </w:rPr>
        <w:t>.</w:t>
      </w:r>
      <w:r w:rsidR="000C1CD0">
        <w:rPr>
          <w:rFonts w:ascii="Calibri" w:hAnsi="Calibri" w:cs="Calibri"/>
          <w:b/>
          <w:sz w:val="24"/>
          <w:szCs w:val="24"/>
        </w:rPr>
        <w:t>251</w:t>
      </w:r>
      <w:r w:rsidR="00C55DDB">
        <w:rPr>
          <w:rFonts w:ascii="Calibri" w:hAnsi="Calibri" w:cs="Calibri"/>
          <w:b/>
          <w:sz w:val="24"/>
          <w:szCs w:val="24"/>
        </w:rPr>
        <w:t>,</w:t>
      </w:r>
      <w:r w:rsidR="000C1CD0">
        <w:rPr>
          <w:rFonts w:ascii="Calibri" w:hAnsi="Calibri" w:cs="Calibri"/>
          <w:b/>
          <w:sz w:val="24"/>
          <w:szCs w:val="24"/>
        </w:rPr>
        <w:t>14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E944FD" w:rsidRDefault="00E944FD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</w:t>
      </w:r>
      <w:proofErr w:type="spellEnd"/>
      <w:r w:rsidR="00C55DDB">
        <w:rPr>
          <w:rFonts w:ascii="Calibri" w:hAnsi="Calibri" w:cs="Calibri"/>
          <w:sz w:val="24"/>
          <w:szCs w:val="24"/>
        </w:rPr>
        <w:t>-Vještine za zdraviji svijet: 10.251,1</w:t>
      </w:r>
      <w:r>
        <w:rPr>
          <w:rFonts w:ascii="Calibri" w:hAnsi="Calibri" w:cs="Calibri"/>
          <w:sz w:val="24"/>
          <w:szCs w:val="24"/>
        </w:rPr>
        <w:t xml:space="preserve">4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0C1CD0" w:rsidRDefault="000C1CD0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C1CD0" w:rsidRDefault="000C1CD0" w:rsidP="00E944F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95945">
        <w:rPr>
          <w:rFonts w:ascii="Calibri" w:hAnsi="Calibri" w:cs="Calibri"/>
          <w:b/>
          <w:sz w:val="24"/>
          <w:szCs w:val="24"/>
        </w:rPr>
        <w:t>Manjak</w:t>
      </w:r>
      <w:r w:rsidR="00895945" w:rsidRPr="00895945">
        <w:rPr>
          <w:rFonts w:ascii="Calibri" w:hAnsi="Calibri" w:cs="Calibri"/>
          <w:b/>
          <w:sz w:val="24"/>
          <w:szCs w:val="24"/>
        </w:rPr>
        <w:t xml:space="preserve"> prihoda</w:t>
      </w:r>
      <w:r>
        <w:rPr>
          <w:rFonts w:ascii="Calibri" w:hAnsi="Calibri" w:cs="Calibri"/>
          <w:sz w:val="24"/>
          <w:szCs w:val="24"/>
        </w:rPr>
        <w:t xml:space="preserve"> </w:t>
      </w:r>
      <w:r w:rsidR="006A07D2">
        <w:rPr>
          <w:rFonts w:ascii="Calibri" w:hAnsi="Calibri" w:cs="Calibri"/>
          <w:sz w:val="24"/>
          <w:szCs w:val="24"/>
        </w:rPr>
        <w:t xml:space="preserve">od 37.550,75 </w:t>
      </w:r>
      <w:proofErr w:type="spellStart"/>
      <w:r w:rsidR="006A07D2">
        <w:rPr>
          <w:rFonts w:ascii="Calibri" w:hAnsi="Calibri" w:cs="Calibri"/>
          <w:sz w:val="24"/>
          <w:szCs w:val="24"/>
        </w:rPr>
        <w:t>eur</w:t>
      </w:r>
      <w:proofErr w:type="spellEnd"/>
      <w:r w:rsidR="006A07D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 iskazan na sljedećim sredstvima</w:t>
      </w:r>
      <w:r w:rsidR="006A07D2">
        <w:rPr>
          <w:rFonts w:ascii="Calibri" w:hAnsi="Calibri" w:cs="Calibri"/>
          <w:sz w:val="24"/>
          <w:szCs w:val="24"/>
        </w:rPr>
        <w:t xml:space="preserve"> (vlastita i namjenska sredstva)</w:t>
      </w:r>
      <w:r>
        <w:rPr>
          <w:rFonts w:ascii="Calibri" w:hAnsi="Calibri" w:cs="Calibri"/>
          <w:sz w:val="24"/>
          <w:szCs w:val="24"/>
        </w:rPr>
        <w:t>:</w:t>
      </w:r>
    </w:p>
    <w:p w:rsidR="000C1CD0" w:rsidRDefault="000C1CD0" w:rsidP="000C1CD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E6293E">
        <w:rPr>
          <w:rFonts w:ascii="Calibri" w:hAnsi="Calibri" w:cs="Calibri"/>
          <w:b/>
          <w:sz w:val="24"/>
          <w:szCs w:val="24"/>
        </w:rPr>
        <w:t>prihodi posebne namjene: -594,84</w:t>
      </w:r>
      <w:r w:rsidRPr="00291AE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91AED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0C1CD0" w:rsidRDefault="000C1CD0" w:rsidP="000C1CD0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vlastita sredstva: </w:t>
      </w:r>
      <w:r w:rsidR="00E6293E">
        <w:rPr>
          <w:rFonts w:ascii="Calibri" w:hAnsi="Calibri" w:cs="Calibri"/>
          <w:b/>
          <w:sz w:val="24"/>
          <w:szCs w:val="24"/>
        </w:rPr>
        <w:t>-1.635,77</w:t>
      </w:r>
      <w:r w:rsidRPr="00291AE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91AED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0C1CD0" w:rsidRDefault="000C1CD0" w:rsidP="000C1CD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</w:t>
      </w:r>
      <w:r>
        <w:rPr>
          <w:rFonts w:ascii="Calibri" w:hAnsi="Calibri" w:cs="Calibri"/>
          <w:b/>
          <w:sz w:val="24"/>
          <w:szCs w:val="24"/>
        </w:rPr>
        <w:t xml:space="preserve">tekuće pomoći: </w:t>
      </w:r>
      <w:r w:rsidR="00E6293E">
        <w:rPr>
          <w:rFonts w:ascii="Calibri" w:hAnsi="Calibri" w:cs="Calibri"/>
          <w:b/>
          <w:sz w:val="24"/>
          <w:szCs w:val="24"/>
        </w:rPr>
        <w:t>-1.285,72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0C1CD0" w:rsidRDefault="000C1CD0" w:rsidP="00E6293E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-matur</w:t>
      </w:r>
      <w:r w:rsidR="00E6293E">
        <w:rPr>
          <w:rFonts w:ascii="Calibri" w:hAnsi="Calibri" w:cs="Calibri"/>
          <w:sz w:val="24"/>
          <w:szCs w:val="24"/>
        </w:rPr>
        <w:t>alni ples: -22,72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0C1CD0" w:rsidRDefault="000C1CD0" w:rsidP="000C1CD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-sredstva za </w:t>
      </w:r>
      <w:proofErr w:type="spellStart"/>
      <w:r>
        <w:rPr>
          <w:rFonts w:ascii="Calibri" w:hAnsi="Calibri" w:cs="Calibri"/>
          <w:sz w:val="24"/>
          <w:szCs w:val="24"/>
        </w:rPr>
        <w:t>psihodijagnostičke</w:t>
      </w:r>
      <w:proofErr w:type="spellEnd"/>
      <w:r>
        <w:rPr>
          <w:rFonts w:ascii="Calibri" w:hAnsi="Calibri" w:cs="Calibri"/>
          <w:sz w:val="24"/>
          <w:szCs w:val="24"/>
        </w:rPr>
        <w:t xml:space="preserve"> testove: </w:t>
      </w:r>
      <w:r w:rsidR="0058724C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1.263,00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0C1CD0" w:rsidRDefault="000C1CD0" w:rsidP="000C1CD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pomoći EU: </w:t>
      </w:r>
      <w:r w:rsidR="0058724C">
        <w:rPr>
          <w:rFonts w:ascii="Calibri" w:hAnsi="Calibri" w:cs="Calibri"/>
          <w:b/>
          <w:sz w:val="24"/>
          <w:szCs w:val="24"/>
        </w:rPr>
        <w:t>-</w:t>
      </w:r>
      <w:r w:rsidR="006A07D2">
        <w:rPr>
          <w:rFonts w:ascii="Calibri" w:hAnsi="Calibri" w:cs="Calibri"/>
          <w:b/>
          <w:sz w:val="24"/>
          <w:szCs w:val="24"/>
        </w:rPr>
        <w:t>34.034</w:t>
      </w:r>
      <w:r>
        <w:rPr>
          <w:rFonts w:ascii="Calibri" w:hAnsi="Calibri" w:cs="Calibri"/>
          <w:b/>
          <w:sz w:val="24"/>
          <w:szCs w:val="24"/>
        </w:rPr>
        <w:t>,</w:t>
      </w:r>
      <w:r w:rsidR="006A07D2">
        <w:rPr>
          <w:rFonts w:ascii="Calibri" w:hAnsi="Calibri" w:cs="Calibri"/>
          <w:b/>
          <w:sz w:val="24"/>
          <w:szCs w:val="24"/>
        </w:rPr>
        <w:t>42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6A07D2" w:rsidRDefault="006A07D2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</w:t>
      </w:r>
      <w:proofErr w:type="spellEnd"/>
      <w:r>
        <w:rPr>
          <w:rFonts w:ascii="Calibri" w:hAnsi="Calibri" w:cs="Calibri"/>
          <w:sz w:val="24"/>
          <w:szCs w:val="24"/>
        </w:rPr>
        <w:t xml:space="preserve">-Zdravstvo u Europi-radimo i učimo: -4.935,29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6A07D2" w:rsidRDefault="006A07D2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Erasmus-Get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over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Obesity</w:t>
      </w:r>
      <w:proofErr w:type="spellEnd"/>
      <w:r>
        <w:rPr>
          <w:rFonts w:ascii="Calibri" w:hAnsi="Calibri" w:cs="Calibri"/>
          <w:sz w:val="24"/>
          <w:szCs w:val="24"/>
        </w:rPr>
        <w:t xml:space="preserve">: -5,930,60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  <w:r>
        <w:rPr>
          <w:rFonts w:ascii="Calibri" w:hAnsi="Calibri" w:cs="Calibri"/>
          <w:sz w:val="24"/>
          <w:szCs w:val="24"/>
        </w:rPr>
        <w:t xml:space="preserve"> i</w:t>
      </w:r>
    </w:p>
    <w:p w:rsidR="006A07D2" w:rsidRDefault="006A07D2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</w:t>
      </w:r>
      <w:proofErr w:type="spellEnd"/>
      <w:r>
        <w:rPr>
          <w:rFonts w:ascii="Calibri" w:hAnsi="Calibri" w:cs="Calibri"/>
          <w:sz w:val="24"/>
          <w:szCs w:val="24"/>
        </w:rPr>
        <w:t xml:space="preserve">-Zdravlje-izazovi novog doba: -9.713,60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6A07D2" w:rsidRDefault="006A07D2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</w:t>
      </w:r>
      <w:proofErr w:type="spellEnd"/>
      <w:r>
        <w:rPr>
          <w:rFonts w:ascii="Calibri" w:hAnsi="Calibri" w:cs="Calibri"/>
          <w:sz w:val="24"/>
          <w:szCs w:val="24"/>
        </w:rPr>
        <w:t xml:space="preserve">-Vještine za zdraviji svijet 2: -13.454,93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C442C7" w:rsidRDefault="00C442C7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Zbog novog načina knjiženja iskazan je metodološki manjak na sljedećim stavkama koje se odnose na prosinac 2025. g. (ex vremensko razgraničenje):</w:t>
      </w:r>
    </w:p>
    <w:p w:rsidR="00C442C7" w:rsidRPr="00E7266E" w:rsidRDefault="00C442C7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 w:rsidRPr="00E7266E">
        <w:rPr>
          <w:rFonts w:ascii="Calibri" w:hAnsi="Calibri" w:cs="Calibri"/>
          <w:b/>
          <w:sz w:val="24"/>
          <w:szCs w:val="24"/>
        </w:rPr>
        <w:t xml:space="preserve">-sredstva za plaće: -122.685,86 </w:t>
      </w:r>
      <w:proofErr w:type="spellStart"/>
      <w:r w:rsidRPr="00E7266E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C442C7" w:rsidRPr="00E7266E" w:rsidRDefault="00C442C7" w:rsidP="006A07D2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 w:rsidRPr="00E7266E">
        <w:rPr>
          <w:rFonts w:ascii="Calibri" w:hAnsi="Calibri" w:cs="Calibri"/>
          <w:b/>
          <w:sz w:val="24"/>
          <w:szCs w:val="24"/>
        </w:rPr>
        <w:t xml:space="preserve">-sredstva za račune za režije: -2949,60 </w:t>
      </w:r>
      <w:proofErr w:type="spellStart"/>
      <w:r w:rsidRPr="00E7266E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C442C7" w:rsidRDefault="00C442C7" w:rsidP="00C442C7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Manjak je iskazan i na stavci koja dosad nije bila predmet vremenskog razgraničenja: </w:t>
      </w:r>
      <w:r w:rsidR="00E7266E">
        <w:rPr>
          <w:rFonts w:ascii="Calibri" w:hAnsi="Calibri" w:cs="Calibri"/>
          <w:sz w:val="24"/>
          <w:szCs w:val="24"/>
        </w:rPr>
        <w:t>-</w:t>
      </w:r>
      <w:r w:rsidR="00E7266E" w:rsidRPr="00E7266E">
        <w:rPr>
          <w:rFonts w:ascii="Calibri" w:hAnsi="Calibri" w:cs="Calibri"/>
          <w:b/>
          <w:sz w:val="24"/>
          <w:szCs w:val="24"/>
        </w:rPr>
        <w:t>-</w:t>
      </w:r>
      <w:r w:rsidRPr="00E7266E">
        <w:rPr>
          <w:rFonts w:ascii="Calibri" w:hAnsi="Calibri" w:cs="Calibri"/>
          <w:b/>
          <w:sz w:val="24"/>
          <w:szCs w:val="24"/>
        </w:rPr>
        <w:t xml:space="preserve">novčana naknada poslodavca zbog nezapošljavanja osoba s invaliditetom: -388,00 </w:t>
      </w:r>
      <w:proofErr w:type="spellStart"/>
      <w:r w:rsidRPr="00E7266E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3E4DC5" w:rsidRDefault="008D71F9" w:rsidP="008D71F9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Napomena: Stvarni manjak ne postoji po niti jednoj stavci.</w:t>
      </w:r>
    </w:p>
    <w:p w:rsidR="00AA112D" w:rsidRDefault="00AA112D" w:rsidP="008D71F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F3510A" w:rsidRDefault="00F3510A" w:rsidP="00F3510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635073">
        <w:rPr>
          <w:rFonts w:ascii="Calibri" w:hAnsi="Calibri" w:cs="Calibri"/>
          <w:sz w:val="24"/>
          <w:szCs w:val="24"/>
        </w:rPr>
        <w:t xml:space="preserve">U tablici </w:t>
      </w:r>
      <w:r>
        <w:rPr>
          <w:rFonts w:ascii="Calibri" w:hAnsi="Calibri" w:cs="Calibri"/>
          <w:sz w:val="24"/>
          <w:szCs w:val="24"/>
        </w:rPr>
        <w:t xml:space="preserve">C) Preneseni višak ili preneseni manjak u retku 92 UKUPAN DONOS VIŠKA/MANJKA IZ PRETHODNIH GODINA iskazan je </w:t>
      </w:r>
      <w:r w:rsidRPr="00635073">
        <w:rPr>
          <w:rFonts w:ascii="Calibri" w:hAnsi="Calibri" w:cs="Calibri"/>
          <w:sz w:val="24"/>
          <w:szCs w:val="24"/>
        </w:rPr>
        <w:t>preneseni višak</w:t>
      </w:r>
      <w:r>
        <w:rPr>
          <w:rFonts w:ascii="Calibri" w:hAnsi="Calibri" w:cs="Calibri"/>
          <w:sz w:val="24"/>
          <w:szCs w:val="24"/>
        </w:rPr>
        <w:t xml:space="preserve"> p</w:t>
      </w:r>
      <w:r w:rsidR="00D246A7">
        <w:rPr>
          <w:rFonts w:ascii="Calibri" w:hAnsi="Calibri" w:cs="Calibri"/>
          <w:sz w:val="24"/>
          <w:szCs w:val="24"/>
        </w:rPr>
        <w:t>rihoda iz 2023.-2. stupac i stanje viška prihoda u 2025. g</w:t>
      </w:r>
      <w:r>
        <w:rPr>
          <w:rFonts w:ascii="Calibri" w:hAnsi="Calibri" w:cs="Calibri"/>
          <w:sz w:val="24"/>
          <w:szCs w:val="24"/>
        </w:rPr>
        <w:t>.-4. stupac).</w:t>
      </w:r>
    </w:p>
    <w:p w:rsidR="00F3510A" w:rsidRDefault="00F3510A" w:rsidP="00F3510A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retku 92 VIŠAK/MANJAK IZ PRETHODNIH GODINA KOJI ĆE SE RASPOREDITI/POKRITI iskazana je razlika između prihoda i rashoda u 2024. godini-2. stupac i razlika između prihoda i rashoda u 2025. godini-4. stupac. </w:t>
      </w:r>
    </w:p>
    <w:p w:rsidR="00F3510A" w:rsidRDefault="00F3510A" w:rsidP="00F3510A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Višak/manjak + neto financiranje + preneseni rezultat prikazuje ukupno raspoloživi višak prihoda za 2025. godinu-2. s</w:t>
      </w:r>
      <w:r w:rsidR="00D246A7">
        <w:rPr>
          <w:rFonts w:ascii="Calibri" w:hAnsi="Calibri" w:cs="Calibri"/>
          <w:sz w:val="24"/>
          <w:szCs w:val="24"/>
        </w:rPr>
        <w:t>tupac i manjak</w:t>
      </w:r>
      <w:r>
        <w:rPr>
          <w:rFonts w:ascii="Calibri" w:hAnsi="Calibri" w:cs="Calibri"/>
          <w:sz w:val="24"/>
          <w:szCs w:val="24"/>
        </w:rPr>
        <w:t xml:space="preserve"> prihoda za 2026. godinu-4. stupac. </w:t>
      </w:r>
    </w:p>
    <w:p w:rsidR="00F3510A" w:rsidRDefault="00F3510A" w:rsidP="007D3DD4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Stupac Rebalans za 2025. godinu, ostao u istom zatečenom i formiranom stanju unutar tablice. </w:t>
      </w:r>
    </w:p>
    <w:p w:rsidR="00EE042C" w:rsidRDefault="00C933B3" w:rsidP="00C933B3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Slijedi </w:t>
      </w:r>
      <w:r w:rsidR="00AE2E54">
        <w:rPr>
          <w:rFonts w:ascii="Calibri" w:hAnsi="Calibri" w:cs="Calibri"/>
          <w:sz w:val="24"/>
          <w:szCs w:val="24"/>
        </w:rPr>
        <w:t>tablica prihoda i rashoda za 1-12</w:t>
      </w:r>
      <w:r>
        <w:rPr>
          <w:rFonts w:ascii="Calibri" w:hAnsi="Calibri" w:cs="Calibri"/>
          <w:sz w:val="24"/>
          <w:szCs w:val="24"/>
        </w:rPr>
        <w:t>/2025.</w:t>
      </w:r>
      <w:r w:rsidR="00EE042C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8713" w:type="dxa"/>
        <w:tblLook w:val="04A0" w:firstRow="1" w:lastRow="0" w:firstColumn="1" w:lastColumn="0" w:noHBand="0" w:noVBand="1"/>
      </w:tblPr>
      <w:tblGrid>
        <w:gridCol w:w="2820"/>
        <w:gridCol w:w="2634"/>
        <w:gridCol w:w="1600"/>
        <w:gridCol w:w="1659"/>
      </w:tblGrid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Višak/Manjak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DRŽAVNI  PRORAČUN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Bruto plaće i doprinosi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1.380.134,96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1.502.820,82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-122.685,86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 xml:space="preserve">Jubilarne  nagrade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7.203,98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7.203,98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Uskrsnica</w:t>
            </w:r>
            <w:proofErr w:type="spellEnd"/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Regres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Dar za djecu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Božićnica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Novč.nak.posl.-nez.in.osoba</w:t>
            </w:r>
            <w:proofErr w:type="spellEnd"/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4.604,00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4.992,00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-388,00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Ugovori-vanjska suradnja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53.610,56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53.610,56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1.479.753,50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1.602.827,36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-123.073,86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lastRenderedPageBreak/>
              <w:t>LOKALNI  PRORAČUN  ( ŽUPANIJA  ŠIBENSKO-KNINSKA )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Materijalni  troškovi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82.520,99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85.470,59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-2.949,60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Mater.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trošk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oper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 plan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1.575,00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1.575,00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Kapit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ulag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nab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 opreme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14.133,75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14.133,75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Sred. za m. ples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E-medica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2.164,00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2.164,00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Sigurnost u školama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102.568,74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105.518,34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-2.949,60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  <w:t>VLASTITA SREDSTVA I OSTALO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Mat.  trošak  učenika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13.770,00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14.364,84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-594,84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Najam,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ovj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svjed.i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dionice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2.905,53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4.541,30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-1.635,77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Maturalni ples-pomoći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742,72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-22,72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Mat. ples-tekuće donacije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10.764,05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9.546,52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1.217,53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Prijevoz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uč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donac.rodit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Školske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unif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.-don. rod.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4.276,98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4.276,98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Higijen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 potrepštine-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1.296,00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1.296,00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Euroschool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sport pr.-don.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240,00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Drž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pror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.-prijevoz-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296,10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296,10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Psihodijagnostički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testovi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593,10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1.856,10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-1.263,00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Lekt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str.liter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.-kap.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Besplatni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udžb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.-kap.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533,99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533,99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Putn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agenc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dn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za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nast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2.560,00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2.560,00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Zdr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 u Europi-rad. i učimo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4.935,29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-4.935,29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Get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over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obesity</w:t>
            </w:r>
            <w:proofErr w:type="spellEnd"/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5.930,60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-5.930,60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Zdravlje-</w:t>
            </w: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izaz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 novog doba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9.713,60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-9.713,60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Vještine za zdraviji svijet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33.473,54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23.222,40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10.251,14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Vještine za zdraviji svijet2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13.454,93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-13.454,93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Erasmus</w:t>
            </w:r>
            <w:proofErr w:type="spellEnd"/>
            <w:r w:rsidRPr="00EE042C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UHSR-a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2.005,00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2.005,00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77.004,29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102.846,37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-25.842,08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42C" w:rsidRPr="00EE042C" w:rsidRDefault="004833E3" w:rsidP="00EE042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lang w:eastAsia="hr-HR"/>
              </w:rPr>
              <w:lastRenderedPageBreak/>
              <w:t xml:space="preserve">       </w:t>
            </w:r>
            <w:r w:rsidRPr="004833E3">
              <w:rPr>
                <w:rFonts w:ascii="Georgia" w:eastAsia="Times New Roman" w:hAnsi="Georgia" w:cs="Times New Roman"/>
                <w:b/>
                <w:lang w:eastAsia="hr-HR"/>
              </w:rPr>
              <w:t>REKAPITULACIJA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 xml:space="preserve">M Z O Š 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1.479.753,50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1.602.827,36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-123.073,86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102.568,74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105.518,34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-2.949,60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VLASTITA  I  OSTALO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77.004,29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102.846,37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-25.842,08</w:t>
            </w:r>
          </w:p>
        </w:tc>
      </w:tr>
      <w:tr w:rsidR="00EE042C" w:rsidRPr="00EE042C" w:rsidTr="00EE042C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1.659.326,53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1.811.192,07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42C" w:rsidRPr="00EE042C" w:rsidRDefault="00EE042C" w:rsidP="00EE042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EE042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-151.865,54</w:t>
            </w:r>
          </w:p>
        </w:tc>
      </w:tr>
    </w:tbl>
    <w:p w:rsidR="00EE042C" w:rsidRDefault="00EE042C" w:rsidP="00C933B3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F72C3" w:rsidRDefault="00B053AC" w:rsidP="00B053A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3F72C3" w:rsidRPr="001543F0">
        <w:rPr>
          <w:rFonts w:ascii="Calibri" w:hAnsi="Calibri" w:cs="Calibri"/>
          <w:b/>
          <w:sz w:val="24"/>
          <w:szCs w:val="24"/>
        </w:rPr>
        <w:t>Ukupni prihodi</w:t>
      </w:r>
      <w:r w:rsidR="003F72C3" w:rsidRPr="00B41927">
        <w:rPr>
          <w:rFonts w:ascii="Calibri" w:hAnsi="Calibri" w:cs="Calibri"/>
          <w:sz w:val="24"/>
          <w:szCs w:val="24"/>
        </w:rPr>
        <w:t xml:space="preserve"> proračuna u izvještajnog razdoblj</w:t>
      </w:r>
      <w:r w:rsidR="00B5372B">
        <w:rPr>
          <w:rFonts w:ascii="Calibri" w:hAnsi="Calibri" w:cs="Calibri"/>
          <w:sz w:val="24"/>
          <w:szCs w:val="24"/>
        </w:rPr>
        <w:t>u ostvareni s</w:t>
      </w:r>
      <w:r w:rsidR="000D10D5">
        <w:rPr>
          <w:rFonts w:ascii="Calibri" w:hAnsi="Calibri" w:cs="Calibri"/>
          <w:sz w:val="24"/>
          <w:szCs w:val="24"/>
        </w:rPr>
        <w:t xml:space="preserve">u u iznosu od </w:t>
      </w:r>
      <w:r w:rsidR="00F13C7B" w:rsidRPr="00F13C7B">
        <w:rPr>
          <w:rFonts w:ascii="Calibri" w:hAnsi="Calibri" w:cs="Calibri"/>
          <w:sz w:val="24"/>
          <w:szCs w:val="24"/>
        </w:rPr>
        <w:t>1.659.326,53</w:t>
      </w:r>
      <w:r w:rsidR="00F13C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</w:t>
      </w:r>
      <w:r w:rsidR="00F13C7B">
        <w:rPr>
          <w:rFonts w:ascii="Calibri" w:hAnsi="Calibri" w:cs="Calibri"/>
          <w:sz w:val="24"/>
          <w:szCs w:val="24"/>
        </w:rPr>
        <w:t>eura, što predstavlja 97,89</w:t>
      </w:r>
      <w:r w:rsidR="003F72C3" w:rsidRPr="00B41927">
        <w:rPr>
          <w:rFonts w:ascii="Calibri" w:hAnsi="Calibri" w:cs="Calibri"/>
          <w:sz w:val="24"/>
          <w:szCs w:val="24"/>
        </w:rPr>
        <w:t xml:space="preserve"> % ostvarenja godišnjeg plana;</w:t>
      </w:r>
    </w:p>
    <w:p w:rsidR="00DC7291" w:rsidRDefault="00B053AC" w:rsidP="001C5AA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DC7291" w:rsidRPr="001C5AA9">
        <w:rPr>
          <w:rFonts w:ascii="Calibri" w:hAnsi="Calibri" w:cs="Calibri"/>
          <w:sz w:val="24"/>
          <w:szCs w:val="24"/>
        </w:rPr>
        <w:t>prihodi iz nadležnog proračuna (skupina</w:t>
      </w:r>
      <w:r w:rsidR="00FB0D7D" w:rsidRPr="001C5AA9">
        <w:rPr>
          <w:rFonts w:ascii="Calibri" w:hAnsi="Calibri" w:cs="Calibri"/>
          <w:sz w:val="24"/>
          <w:szCs w:val="24"/>
        </w:rPr>
        <w:t xml:space="preserve"> </w:t>
      </w:r>
      <w:r w:rsidR="00F13C7B" w:rsidRPr="001C5AA9">
        <w:rPr>
          <w:rFonts w:ascii="Calibri" w:hAnsi="Calibri" w:cs="Calibri"/>
          <w:sz w:val="24"/>
          <w:szCs w:val="24"/>
        </w:rPr>
        <w:t>67) ostvareni su 99,84</w:t>
      </w:r>
      <w:r w:rsidR="00DC7291" w:rsidRPr="001C5AA9">
        <w:rPr>
          <w:rFonts w:ascii="Calibri" w:hAnsi="Calibri" w:cs="Calibri"/>
          <w:sz w:val="24"/>
          <w:szCs w:val="24"/>
        </w:rPr>
        <w:t>%</w:t>
      </w:r>
      <w:r w:rsidR="005E6B46" w:rsidRPr="001C5AA9">
        <w:rPr>
          <w:rFonts w:ascii="Calibri" w:hAnsi="Calibri" w:cs="Calibri"/>
          <w:sz w:val="24"/>
          <w:szCs w:val="24"/>
        </w:rPr>
        <w:t xml:space="preserve"> (</w:t>
      </w:r>
      <w:r w:rsidR="00F13C7B" w:rsidRPr="001C5AA9">
        <w:rPr>
          <w:rFonts w:ascii="Calibri" w:hAnsi="Calibri" w:cs="Calibri"/>
          <w:sz w:val="24"/>
          <w:szCs w:val="24"/>
        </w:rPr>
        <w:t>102.568,74</w:t>
      </w:r>
      <w:r w:rsidR="005E6B46" w:rsidRPr="001C5A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E6B46" w:rsidRPr="001C5AA9">
        <w:rPr>
          <w:rFonts w:ascii="Calibri" w:hAnsi="Calibri" w:cs="Calibri"/>
          <w:sz w:val="24"/>
          <w:szCs w:val="24"/>
        </w:rPr>
        <w:t>eur</w:t>
      </w:r>
      <w:proofErr w:type="spellEnd"/>
      <w:r w:rsidR="005E6B46" w:rsidRPr="001C5AA9">
        <w:rPr>
          <w:rFonts w:ascii="Calibri" w:hAnsi="Calibri" w:cs="Calibri"/>
          <w:sz w:val="24"/>
          <w:szCs w:val="24"/>
        </w:rPr>
        <w:t>)</w:t>
      </w:r>
      <w:r w:rsidR="00DC7291" w:rsidRPr="001C5AA9">
        <w:rPr>
          <w:rFonts w:ascii="Calibri" w:hAnsi="Calibri" w:cs="Calibri"/>
          <w:sz w:val="24"/>
          <w:szCs w:val="24"/>
        </w:rPr>
        <w:t xml:space="preserve"> u </w:t>
      </w:r>
      <w:r w:rsidR="001C5AA9">
        <w:rPr>
          <w:rFonts w:ascii="Calibri" w:hAnsi="Calibri" w:cs="Calibri"/>
          <w:sz w:val="24"/>
          <w:szCs w:val="24"/>
        </w:rPr>
        <w:t xml:space="preserve">            </w:t>
      </w:r>
      <w:r w:rsidR="00334B0C">
        <w:rPr>
          <w:rFonts w:ascii="Calibri" w:hAnsi="Calibri" w:cs="Calibri"/>
          <w:sz w:val="24"/>
          <w:szCs w:val="24"/>
        </w:rPr>
        <w:t xml:space="preserve">   </w:t>
      </w:r>
      <w:r w:rsidR="00DC7291" w:rsidRPr="001C5AA9">
        <w:rPr>
          <w:rFonts w:ascii="Calibri" w:hAnsi="Calibri" w:cs="Calibri"/>
          <w:sz w:val="24"/>
          <w:szCs w:val="24"/>
        </w:rPr>
        <w:t>odnosu na godišnji financijski plan. Odnose se na prihode koje škola ostvaruje iz proračuna osnivača, Šibensko-kninske žup</w:t>
      </w:r>
      <w:r w:rsidR="00C42309" w:rsidRPr="001C5AA9">
        <w:rPr>
          <w:rFonts w:ascii="Calibri" w:hAnsi="Calibri" w:cs="Calibri"/>
          <w:sz w:val="24"/>
          <w:szCs w:val="24"/>
        </w:rPr>
        <w:t>anije (O</w:t>
      </w:r>
      <w:r w:rsidR="00CB4AD5" w:rsidRPr="001C5AA9">
        <w:rPr>
          <w:rFonts w:ascii="Calibri" w:hAnsi="Calibri" w:cs="Calibri"/>
          <w:sz w:val="24"/>
          <w:szCs w:val="24"/>
        </w:rPr>
        <w:t>pći prihodi i primici, sredstva za kapitalna ulaganja i nabavu opreme u srednjem školstvu i</w:t>
      </w:r>
      <w:r w:rsidR="00FB0D7D" w:rsidRPr="001C5AA9">
        <w:rPr>
          <w:rFonts w:ascii="Calibri" w:hAnsi="Calibri" w:cs="Calibri"/>
          <w:sz w:val="24"/>
          <w:szCs w:val="24"/>
        </w:rPr>
        <w:t xml:space="preserve"> sredstva za decentralizirane funkcije). </w:t>
      </w:r>
    </w:p>
    <w:p w:rsidR="009835B9" w:rsidRPr="00B053AC" w:rsidRDefault="00B053AC" w:rsidP="00B053AC">
      <w:pPr>
        <w:spacing w:before="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CB4AD5" w:rsidRPr="00B053AC">
        <w:rPr>
          <w:rFonts w:ascii="Calibri" w:hAnsi="Calibri" w:cs="Calibri"/>
          <w:sz w:val="24"/>
          <w:szCs w:val="24"/>
        </w:rPr>
        <w:t>skupina 66-</w:t>
      </w:r>
      <w:r w:rsidR="00FB0D7D" w:rsidRPr="00B053AC">
        <w:rPr>
          <w:rFonts w:ascii="Calibri" w:hAnsi="Calibri" w:cs="Calibri"/>
          <w:sz w:val="24"/>
          <w:szCs w:val="24"/>
        </w:rPr>
        <w:t>prihodi od najma prostora za dva automata za prodaju pića i grickalica i prihoda od izrade duplikata svjedodžbe</w:t>
      </w:r>
      <w:r w:rsidR="0097055D" w:rsidRPr="00B053AC">
        <w:rPr>
          <w:rFonts w:ascii="Calibri" w:hAnsi="Calibri" w:cs="Calibri"/>
          <w:sz w:val="24"/>
          <w:szCs w:val="24"/>
        </w:rPr>
        <w:t>-vlastiti prihodi i tekuće donacije</w:t>
      </w:r>
      <w:r w:rsidR="00CB4AD5" w:rsidRPr="00B053AC">
        <w:rPr>
          <w:rFonts w:ascii="Calibri" w:hAnsi="Calibri" w:cs="Calibri"/>
          <w:sz w:val="24"/>
          <w:szCs w:val="24"/>
        </w:rPr>
        <w:t xml:space="preserve">: maturalni ples, sredstva za tuzemne i inozemne dnevnice </w:t>
      </w:r>
      <w:r w:rsidR="00287CCA" w:rsidRPr="00B053AC">
        <w:rPr>
          <w:rFonts w:ascii="Calibri" w:hAnsi="Calibri" w:cs="Calibri"/>
          <w:sz w:val="24"/>
          <w:szCs w:val="24"/>
        </w:rPr>
        <w:t>(</w:t>
      </w:r>
      <w:r w:rsidR="00CB4AD5" w:rsidRPr="00B053AC">
        <w:rPr>
          <w:rFonts w:ascii="Calibri" w:hAnsi="Calibri" w:cs="Calibri"/>
          <w:sz w:val="24"/>
          <w:szCs w:val="24"/>
        </w:rPr>
        <w:t>doniran</w:t>
      </w:r>
      <w:r w:rsidR="00287CCA" w:rsidRPr="00B053AC">
        <w:rPr>
          <w:rFonts w:ascii="Calibri" w:hAnsi="Calibri" w:cs="Calibri"/>
          <w:sz w:val="24"/>
          <w:szCs w:val="24"/>
        </w:rPr>
        <w:t>ih</w:t>
      </w:r>
      <w:r w:rsidR="00CB4AD5" w:rsidRPr="00B053AC">
        <w:rPr>
          <w:rFonts w:ascii="Calibri" w:hAnsi="Calibri" w:cs="Calibri"/>
          <w:sz w:val="24"/>
          <w:szCs w:val="24"/>
        </w:rPr>
        <w:t xml:space="preserve"> od putničke agencije kao naknada nastavnicima u okviru ekskurzije</w:t>
      </w:r>
      <w:r w:rsidR="00287CCA" w:rsidRPr="00B053AC">
        <w:rPr>
          <w:rFonts w:ascii="Calibri" w:hAnsi="Calibri" w:cs="Calibri"/>
          <w:sz w:val="24"/>
          <w:szCs w:val="24"/>
        </w:rPr>
        <w:t>)</w:t>
      </w:r>
      <w:r w:rsidR="00A5626D" w:rsidRPr="00B053AC">
        <w:rPr>
          <w:rFonts w:ascii="Calibri" w:hAnsi="Calibri" w:cs="Calibri"/>
          <w:sz w:val="24"/>
          <w:szCs w:val="24"/>
        </w:rPr>
        <w:t xml:space="preserve">, </w:t>
      </w:r>
      <w:r w:rsidR="00736E8D" w:rsidRPr="00B053AC">
        <w:rPr>
          <w:rFonts w:ascii="Calibri" w:hAnsi="Calibri" w:cs="Calibri"/>
          <w:sz w:val="24"/>
          <w:szCs w:val="24"/>
        </w:rPr>
        <w:t xml:space="preserve">sredstva za </w:t>
      </w:r>
      <w:proofErr w:type="spellStart"/>
      <w:r w:rsidR="00736E8D" w:rsidRPr="00B053AC">
        <w:rPr>
          <w:rFonts w:ascii="Calibri" w:hAnsi="Calibri" w:cs="Calibri"/>
          <w:sz w:val="24"/>
          <w:szCs w:val="24"/>
        </w:rPr>
        <w:t>Euroschool</w:t>
      </w:r>
      <w:proofErr w:type="spellEnd"/>
      <w:r w:rsidR="00736E8D" w:rsidRPr="00B053AC">
        <w:rPr>
          <w:rFonts w:ascii="Calibri" w:hAnsi="Calibri" w:cs="Calibri"/>
          <w:sz w:val="24"/>
          <w:szCs w:val="24"/>
        </w:rPr>
        <w:t xml:space="preserve"> sport projekt, </w:t>
      </w:r>
      <w:r w:rsidR="00C42309" w:rsidRPr="00B053AC">
        <w:rPr>
          <w:rFonts w:ascii="Calibri" w:hAnsi="Calibri" w:cs="Calibri"/>
          <w:sz w:val="24"/>
          <w:szCs w:val="24"/>
        </w:rPr>
        <w:t>prijevoz za učenike, projek</w:t>
      </w:r>
      <w:r w:rsidR="00736E8D" w:rsidRPr="00B053AC">
        <w:rPr>
          <w:rFonts w:ascii="Calibri" w:hAnsi="Calibri" w:cs="Calibri"/>
          <w:sz w:val="24"/>
          <w:szCs w:val="24"/>
        </w:rPr>
        <w:t xml:space="preserve">t </w:t>
      </w:r>
      <w:proofErr w:type="spellStart"/>
      <w:r w:rsidR="00736E8D" w:rsidRPr="00B053AC">
        <w:rPr>
          <w:rFonts w:ascii="Calibri" w:hAnsi="Calibri" w:cs="Calibri"/>
          <w:sz w:val="24"/>
          <w:szCs w:val="24"/>
        </w:rPr>
        <w:t>Erasmus</w:t>
      </w:r>
      <w:proofErr w:type="spellEnd"/>
      <w:r w:rsidR="00736E8D" w:rsidRPr="00B053AC">
        <w:rPr>
          <w:rFonts w:ascii="Calibri" w:hAnsi="Calibri" w:cs="Calibri"/>
          <w:sz w:val="24"/>
          <w:szCs w:val="24"/>
        </w:rPr>
        <w:t xml:space="preserve"> UHSR-a</w:t>
      </w:r>
      <w:r w:rsidR="00C42309" w:rsidRPr="00B053AC">
        <w:rPr>
          <w:rFonts w:ascii="Calibri" w:hAnsi="Calibri" w:cs="Calibri"/>
          <w:sz w:val="24"/>
          <w:szCs w:val="24"/>
        </w:rPr>
        <w:t>, š</w:t>
      </w:r>
      <w:r w:rsidR="00C26490" w:rsidRPr="00B053AC">
        <w:rPr>
          <w:rFonts w:ascii="Calibri" w:hAnsi="Calibri" w:cs="Calibri"/>
          <w:sz w:val="24"/>
          <w:szCs w:val="24"/>
        </w:rPr>
        <w:t>kolske uniforme</w:t>
      </w:r>
      <w:r w:rsidR="00C42309" w:rsidRPr="00B053AC">
        <w:rPr>
          <w:rFonts w:ascii="Calibri" w:hAnsi="Calibri" w:cs="Calibri"/>
          <w:sz w:val="24"/>
          <w:szCs w:val="24"/>
        </w:rPr>
        <w:t xml:space="preserve"> </w:t>
      </w:r>
      <w:r w:rsidR="00736E8D" w:rsidRPr="00B053AC">
        <w:rPr>
          <w:rFonts w:ascii="Calibri" w:hAnsi="Calibri" w:cs="Calibri"/>
          <w:sz w:val="24"/>
          <w:szCs w:val="24"/>
        </w:rPr>
        <w:t>(skupina 66) ostvareno je 97,78</w:t>
      </w:r>
      <w:r w:rsidR="00FB0D7D" w:rsidRPr="00B053AC">
        <w:rPr>
          <w:rFonts w:ascii="Calibri" w:hAnsi="Calibri" w:cs="Calibri"/>
          <w:sz w:val="24"/>
          <w:szCs w:val="24"/>
        </w:rPr>
        <w:t xml:space="preserve">% </w:t>
      </w:r>
      <w:r w:rsidR="00E70077" w:rsidRPr="00B053AC">
        <w:rPr>
          <w:rFonts w:ascii="Calibri" w:hAnsi="Calibri" w:cs="Calibri"/>
          <w:sz w:val="24"/>
          <w:szCs w:val="24"/>
        </w:rPr>
        <w:t>(</w:t>
      </w:r>
      <w:r w:rsidR="00736E8D" w:rsidRPr="00B053AC">
        <w:rPr>
          <w:rFonts w:ascii="Calibri" w:hAnsi="Calibri" w:cs="Calibri"/>
          <w:sz w:val="24"/>
          <w:szCs w:val="24"/>
        </w:rPr>
        <w:t xml:space="preserve">25.721,56 </w:t>
      </w:r>
      <w:proofErr w:type="spellStart"/>
      <w:r w:rsidR="00E70077" w:rsidRPr="00B053AC">
        <w:rPr>
          <w:rFonts w:ascii="Calibri" w:hAnsi="Calibri" w:cs="Calibri"/>
          <w:sz w:val="24"/>
          <w:szCs w:val="24"/>
        </w:rPr>
        <w:t>eur</w:t>
      </w:r>
      <w:proofErr w:type="spellEnd"/>
      <w:r w:rsidR="00E70077" w:rsidRPr="00B053AC">
        <w:rPr>
          <w:rFonts w:ascii="Calibri" w:hAnsi="Calibri" w:cs="Calibri"/>
          <w:sz w:val="24"/>
          <w:szCs w:val="24"/>
        </w:rPr>
        <w:t xml:space="preserve">) </w:t>
      </w:r>
      <w:r w:rsidR="00FB0D7D" w:rsidRPr="00B053AC">
        <w:rPr>
          <w:rFonts w:ascii="Calibri" w:hAnsi="Calibri" w:cs="Calibri"/>
          <w:sz w:val="24"/>
          <w:szCs w:val="24"/>
        </w:rPr>
        <w:t>u odnosu na godišnji financijski plan (u najvećem d</w:t>
      </w:r>
      <w:r w:rsidR="00736E8D" w:rsidRPr="00B053AC">
        <w:rPr>
          <w:rFonts w:ascii="Calibri" w:hAnsi="Calibri" w:cs="Calibri"/>
          <w:sz w:val="24"/>
          <w:szCs w:val="24"/>
        </w:rPr>
        <w:t>i</w:t>
      </w:r>
      <w:r w:rsidR="00FB0D7D" w:rsidRPr="00B053AC">
        <w:rPr>
          <w:rFonts w:ascii="Calibri" w:hAnsi="Calibri" w:cs="Calibri"/>
          <w:sz w:val="24"/>
          <w:szCs w:val="24"/>
        </w:rPr>
        <w:t>jelu</w:t>
      </w:r>
      <w:r w:rsidR="00736E8D" w:rsidRPr="00B053AC">
        <w:rPr>
          <w:rFonts w:ascii="Calibri" w:hAnsi="Calibri" w:cs="Calibri"/>
          <w:sz w:val="24"/>
          <w:szCs w:val="24"/>
        </w:rPr>
        <w:t xml:space="preserve"> ostvareni</w:t>
      </w:r>
      <w:r w:rsidR="00FB0D7D" w:rsidRPr="00B053AC">
        <w:rPr>
          <w:rFonts w:ascii="Calibri" w:hAnsi="Calibri" w:cs="Calibri"/>
          <w:sz w:val="24"/>
          <w:szCs w:val="24"/>
        </w:rPr>
        <w:t xml:space="preserve"> prihodi od</w:t>
      </w:r>
      <w:r w:rsidR="00C42309" w:rsidRPr="00B053AC">
        <w:rPr>
          <w:rFonts w:ascii="Calibri" w:hAnsi="Calibri" w:cs="Calibri"/>
          <w:sz w:val="24"/>
          <w:szCs w:val="24"/>
        </w:rPr>
        <w:t xml:space="preserve"> najma i izrade</w:t>
      </w:r>
      <w:r w:rsidR="00E46E14" w:rsidRPr="00B053AC">
        <w:rPr>
          <w:rFonts w:ascii="Calibri" w:hAnsi="Calibri" w:cs="Calibri"/>
          <w:sz w:val="24"/>
          <w:szCs w:val="24"/>
        </w:rPr>
        <w:t xml:space="preserve"> duplikata svjedodžbi</w:t>
      </w:r>
      <w:r w:rsidR="00C26490" w:rsidRPr="00B053AC">
        <w:rPr>
          <w:rFonts w:ascii="Calibri" w:hAnsi="Calibri" w:cs="Calibri"/>
          <w:sz w:val="24"/>
          <w:szCs w:val="24"/>
        </w:rPr>
        <w:t xml:space="preserve"> (vlastiti prihodi) i</w:t>
      </w:r>
      <w:r w:rsidR="00EC700B" w:rsidRPr="00B053AC">
        <w:rPr>
          <w:rFonts w:ascii="Calibri" w:hAnsi="Calibri" w:cs="Calibri"/>
          <w:sz w:val="24"/>
          <w:szCs w:val="24"/>
        </w:rPr>
        <w:t xml:space="preserve"> </w:t>
      </w:r>
      <w:r w:rsidR="00C26490" w:rsidRPr="00B053AC">
        <w:rPr>
          <w:rFonts w:ascii="Calibri" w:hAnsi="Calibri" w:cs="Calibri"/>
          <w:sz w:val="24"/>
          <w:szCs w:val="24"/>
        </w:rPr>
        <w:t xml:space="preserve">prihodi od </w:t>
      </w:r>
      <w:r w:rsidR="00EC700B" w:rsidRPr="00B053AC">
        <w:rPr>
          <w:rFonts w:ascii="Calibri" w:hAnsi="Calibri" w:cs="Calibri"/>
          <w:sz w:val="24"/>
          <w:szCs w:val="24"/>
        </w:rPr>
        <w:t>te</w:t>
      </w:r>
      <w:r w:rsidR="00C26490" w:rsidRPr="00B053AC">
        <w:rPr>
          <w:rFonts w:ascii="Calibri" w:hAnsi="Calibri" w:cs="Calibri"/>
          <w:sz w:val="24"/>
          <w:szCs w:val="24"/>
        </w:rPr>
        <w:t>kućih donacija za maturalni ples)</w:t>
      </w:r>
      <w:r w:rsidR="00E46E14" w:rsidRPr="00B053AC">
        <w:rPr>
          <w:rFonts w:ascii="Calibri" w:hAnsi="Calibri" w:cs="Calibri"/>
          <w:sz w:val="24"/>
          <w:szCs w:val="24"/>
        </w:rPr>
        <w:t>.</w:t>
      </w:r>
    </w:p>
    <w:p w:rsidR="00FB0D7D" w:rsidRPr="00B053AC" w:rsidRDefault="00B053AC" w:rsidP="00B053AC">
      <w:pPr>
        <w:spacing w:before="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AC6AEF" w:rsidRPr="00B053AC">
        <w:rPr>
          <w:rFonts w:ascii="Calibri" w:hAnsi="Calibri" w:cs="Calibri"/>
          <w:sz w:val="24"/>
          <w:szCs w:val="24"/>
        </w:rPr>
        <w:t>prihoda od administrativnih pristojbi i po posebnim p</w:t>
      </w:r>
      <w:r w:rsidR="00A94B92" w:rsidRPr="00B053AC">
        <w:rPr>
          <w:rFonts w:ascii="Calibri" w:hAnsi="Calibri" w:cs="Calibri"/>
          <w:sz w:val="24"/>
          <w:szCs w:val="24"/>
        </w:rPr>
        <w:t>ropisima (skupina 65)</w:t>
      </w:r>
      <w:r w:rsidR="00C26490" w:rsidRPr="00B053AC">
        <w:rPr>
          <w:rFonts w:ascii="Calibri" w:hAnsi="Calibri" w:cs="Calibri"/>
          <w:sz w:val="24"/>
          <w:szCs w:val="24"/>
        </w:rPr>
        <w:t xml:space="preserve"> </w:t>
      </w:r>
      <w:r w:rsidR="00A94B92" w:rsidRPr="00B053AC">
        <w:rPr>
          <w:rFonts w:ascii="Calibri" w:hAnsi="Calibri" w:cs="Calibri"/>
          <w:sz w:val="24"/>
          <w:szCs w:val="24"/>
        </w:rPr>
        <w:t xml:space="preserve"> </w:t>
      </w:r>
      <w:r w:rsidR="00C26490" w:rsidRPr="00B053AC">
        <w:rPr>
          <w:rFonts w:ascii="Calibri" w:hAnsi="Calibri" w:cs="Calibri"/>
          <w:sz w:val="24"/>
          <w:szCs w:val="24"/>
        </w:rPr>
        <w:t>ostvareno je 97,</w:t>
      </w:r>
      <w:r w:rsidR="00FF5DA4" w:rsidRPr="00B053AC">
        <w:rPr>
          <w:rFonts w:ascii="Calibri" w:hAnsi="Calibri" w:cs="Calibri"/>
          <w:sz w:val="24"/>
          <w:szCs w:val="24"/>
        </w:rPr>
        <w:t>80</w:t>
      </w:r>
      <w:r w:rsidR="00C26490" w:rsidRPr="00B053AC">
        <w:rPr>
          <w:rFonts w:ascii="Calibri" w:hAnsi="Calibri" w:cs="Calibri"/>
          <w:sz w:val="24"/>
          <w:szCs w:val="24"/>
        </w:rPr>
        <w:t>% (</w:t>
      </w:r>
      <w:r w:rsidR="00FF5DA4" w:rsidRPr="00B053AC">
        <w:rPr>
          <w:rFonts w:ascii="Calibri" w:hAnsi="Calibri" w:cs="Calibri"/>
          <w:sz w:val="24"/>
          <w:szCs w:val="24"/>
        </w:rPr>
        <w:t xml:space="preserve">13.770,00 </w:t>
      </w:r>
      <w:proofErr w:type="spellStart"/>
      <w:r w:rsidR="00FF5DA4" w:rsidRPr="00B053AC">
        <w:rPr>
          <w:rFonts w:ascii="Calibri" w:hAnsi="Calibri" w:cs="Calibri"/>
          <w:sz w:val="24"/>
          <w:szCs w:val="24"/>
        </w:rPr>
        <w:t>eur</w:t>
      </w:r>
      <w:proofErr w:type="spellEnd"/>
      <w:r w:rsidR="00C26490" w:rsidRPr="00B053AC">
        <w:rPr>
          <w:rFonts w:ascii="Calibri" w:hAnsi="Calibri" w:cs="Calibri"/>
          <w:sz w:val="24"/>
          <w:szCs w:val="24"/>
        </w:rPr>
        <w:t>)</w:t>
      </w:r>
      <w:r w:rsidR="00FF5DA4" w:rsidRPr="00B053AC">
        <w:rPr>
          <w:rFonts w:ascii="Calibri" w:hAnsi="Calibri" w:cs="Calibri"/>
          <w:sz w:val="24"/>
          <w:szCs w:val="24"/>
        </w:rPr>
        <w:t xml:space="preserve"> u odnosu na plan</w:t>
      </w:r>
      <w:r w:rsidR="00C26490" w:rsidRPr="00B053AC">
        <w:rPr>
          <w:rFonts w:ascii="Calibri" w:hAnsi="Calibri" w:cs="Calibri"/>
          <w:sz w:val="24"/>
          <w:szCs w:val="24"/>
        </w:rPr>
        <w:t xml:space="preserve">. To su </w:t>
      </w:r>
      <w:r w:rsidR="00A94B92" w:rsidRPr="00B053AC">
        <w:rPr>
          <w:rFonts w:ascii="Calibri" w:hAnsi="Calibri" w:cs="Calibri"/>
          <w:sz w:val="24"/>
          <w:szCs w:val="24"/>
        </w:rPr>
        <w:t>prihodi od učenika – upisnine. Prihodi su namijenjeni za</w:t>
      </w:r>
      <w:r w:rsidR="00AC6AEF" w:rsidRPr="00B053AC">
        <w:rPr>
          <w:rFonts w:ascii="Calibri" w:hAnsi="Calibri" w:cs="Calibri"/>
          <w:sz w:val="24"/>
          <w:szCs w:val="24"/>
        </w:rPr>
        <w:t xml:space="preserve"> </w:t>
      </w:r>
      <w:r w:rsidR="00A94B92" w:rsidRPr="00B053AC">
        <w:rPr>
          <w:rFonts w:cstheme="minorHAnsi"/>
          <w:sz w:val="24"/>
          <w:szCs w:val="24"/>
        </w:rPr>
        <w:t>osiguranje učenika, izlete</w:t>
      </w:r>
      <w:r w:rsidR="000F1BC1" w:rsidRPr="00B053AC">
        <w:rPr>
          <w:rFonts w:cstheme="minorHAnsi"/>
          <w:sz w:val="24"/>
          <w:szCs w:val="24"/>
        </w:rPr>
        <w:t>, ekskurzije, posjete kazalištu,</w:t>
      </w:r>
      <w:r w:rsidR="00FF5DA4" w:rsidRPr="00B053AC">
        <w:rPr>
          <w:rFonts w:cstheme="minorHAnsi"/>
          <w:sz w:val="24"/>
          <w:szCs w:val="24"/>
        </w:rPr>
        <w:t xml:space="preserve"> za </w:t>
      </w:r>
      <w:r w:rsidR="000F1BC1" w:rsidRPr="00B053AC">
        <w:rPr>
          <w:rFonts w:cstheme="minorHAnsi"/>
          <w:sz w:val="24"/>
          <w:szCs w:val="24"/>
        </w:rPr>
        <w:t>razne ulaznice, sudjelovanje učenika na projektima (npr. E-medica…)</w:t>
      </w:r>
      <w:r w:rsidR="00FF5DA4" w:rsidRPr="00B053AC">
        <w:rPr>
          <w:rFonts w:cstheme="minorHAnsi"/>
          <w:sz w:val="24"/>
          <w:szCs w:val="24"/>
        </w:rPr>
        <w:t xml:space="preserve"> i ostalo</w:t>
      </w:r>
      <w:r w:rsidR="000F1BC1" w:rsidRPr="00B053AC">
        <w:rPr>
          <w:rFonts w:cstheme="minorHAnsi"/>
          <w:sz w:val="24"/>
          <w:szCs w:val="24"/>
        </w:rPr>
        <w:t>.</w:t>
      </w:r>
    </w:p>
    <w:p w:rsidR="00E1617D" w:rsidRPr="00B053AC" w:rsidRDefault="00B053AC" w:rsidP="00B053AC">
      <w:pPr>
        <w:spacing w:before="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34B0C" w:rsidRPr="00B053AC">
        <w:rPr>
          <w:rFonts w:cstheme="minorHAnsi"/>
          <w:sz w:val="24"/>
          <w:szCs w:val="24"/>
        </w:rPr>
        <w:t>p</w:t>
      </w:r>
      <w:r w:rsidR="00132E39" w:rsidRPr="00B053AC">
        <w:rPr>
          <w:rFonts w:cstheme="minorHAnsi"/>
          <w:sz w:val="24"/>
          <w:szCs w:val="24"/>
        </w:rPr>
        <w:t>rihoda</w:t>
      </w:r>
      <w:r w:rsidR="00E1617D" w:rsidRPr="00B053AC">
        <w:rPr>
          <w:rFonts w:cstheme="minorHAnsi"/>
          <w:sz w:val="24"/>
          <w:szCs w:val="24"/>
        </w:rPr>
        <w:t xml:space="preserve"> od sredstava</w:t>
      </w:r>
      <w:r w:rsidR="00B273BD" w:rsidRPr="00B053AC">
        <w:rPr>
          <w:rFonts w:cstheme="minorHAnsi"/>
          <w:sz w:val="24"/>
          <w:szCs w:val="24"/>
        </w:rPr>
        <w:t xml:space="preserve"> EU</w:t>
      </w:r>
      <w:r w:rsidR="00FF5DA4" w:rsidRPr="00B053AC">
        <w:rPr>
          <w:rFonts w:cstheme="minorHAnsi"/>
          <w:sz w:val="24"/>
          <w:szCs w:val="24"/>
        </w:rPr>
        <w:t xml:space="preserve"> </w:t>
      </w:r>
      <w:r w:rsidR="00B273BD" w:rsidRPr="00B053AC">
        <w:rPr>
          <w:rFonts w:cstheme="minorHAnsi"/>
          <w:sz w:val="24"/>
          <w:szCs w:val="24"/>
        </w:rPr>
        <w:t>(izvor financiranja: 51; skupina 63</w:t>
      </w:r>
      <w:r w:rsidR="00C86555" w:rsidRPr="00B053AC">
        <w:rPr>
          <w:rFonts w:cstheme="minorHAnsi"/>
          <w:sz w:val="24"/>
          <w:szCs w:val="24"/>
        </w:rPr>
        <w:t>(81))</w:t>
      </w:r>
      <w:r w:rsidR="00FF5DA4" w:rsidRPr="00B053AC">
        <w:rPr>
          <w:rFonts w:cstheme="minorHAnsi"/>
          <w:sz w:val="24"/>
          <w:szCs w:val="24"/>
        </w:rPr>
        <w:t xml:space="preserve"> ostvareno je 33.473,54 </w:t>
      </w:r>
      <w:proofErr w:type="spellStart"/>
      <w:r w:rsidR="00FF5DA4" w:rsidRPr="00B053AC">
        <w:rPr>
          <w:rFonts w:cstheme="minorHAnsi"/>
          <w:sz w:val="24"/>
          <w:szCs w:val="24"/>
        </w:rPr>
        <w:t>eur</w:t>
      </w:r>
      <w:proofErr w:type="spellEnd"/>
      <w:r w:rsidR="00EC0AC3" w:rsidRPr="00B053AC">
        <w:rPr>
          <w:rFonts w:cstheme="minorHAnsi"/>
          <w:sz w:val="24"/>
          <w:szCs w:val="24"/>
        </w:rPr>
        <w:t xml:space="preserve">. </w:t>
      </w:r>
      <w:r w:rsidR="00E1617D" w:rsidRPr="00B053AC">
        <w:rPr>
          <w:rFonts w:cstheme="minorHAnsi"/>
          <w:sz w:val="24"/>
          <w:szCs w:val="24"/>
        </w:rPr>
        <w:t xml:space="preserve">Sredstva se odnose na projekte </w:t>
      </w:r>
      <w:proofErr w:type="spellStart"/>
      <w:r w:rsidR="00E1617D" w:rsidRPr="00B053AC">
        <w:rPr>
          <w:rFonts w:cstheme="minorHAnsi"/>
          <w:sz w:val="24"/>
          <w:szCs w:val="24"/>
        </w:rPr>
        <w:t>Erasmus</w:t>
      </w:r>
      <w:proofErr w:type="spellEnd"/>
      <w:r w:rsidR="00E1617D" w:rsidRPr="00B053AC">
        <w:rPr>
          <w:rFonts w:cstheme="minorHAnsi"/>
          <w:sz w:val="24"/>
          <w:szCs w:val="24"/>
        </w:rPr>
        <w:t>.</w:t>
      </w:r>
    </w:p>
    <w:p w:rsidR="003F72C3" w:rsidRPr="00B053AC" w:rsidRDefault="00B053AC" w:rsidP="00B053AC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334B0C" w:rsidRPr="00B053AC">
        <w:rPr>
          <w:rFonts w:ascii="Calibri" w:hAnsi="Calibri" w:cs="Calibri"/>
          <w:sz w:val="24"/>
          <w:szCs w:val="24"/>
        </w:rPr>
        <w:t>p</w:t>
      </w:r>
      <w:r w:rsidR="00E1617D" w:rsidRPr="00B053AC">
        <w:rPr>
          <w:rFonts w:ascii="Calibri" w:hAnsi="Calibri" w:cs="Calibri"/>
          <w:sz w:val="24"/>
          <w:szCs w:val="24"/>
        </w:rPr>
        <w:t>rihoda</w:t>
      </w:r>
      <w:r w:rsidR="00334B0C" w:rsidRPr="00B053AC">
        <w:rPr>
          <w:rFonts w:ascii="Calibri" w:hAnsi="Calibri" w:cs="Calibri"/>
          <w:sz w:val="24"/>
          <w:szCs w:val="24"/>
        </w:rPr>
        <w:t xml:space="preserve"> </w:t>
      </w:r>
      <w:r w:rsidR="00E1617D" w:rsidRPr="00B053AC">
        <w:rPr>
          <w:rFonts w:ascii="Calibri" w:hAnsi="Calibri" w:cs="Calibri"/>
          <w:sz w:val="24"/>
          <w:szCs w:val="24"/>
        </w:rPr>
        <w:t>od pomoći (</w:t>
      </w:r>
      <w:r w:rsidR="00B273BD" w:rsidRPr="00B053AC">
        <w:rPr>
          <w:rFonts w:ascii="Calibri" w:hAnsi="Calibri" w:cs="Calibri"/>
          <w:sz w:val="24"/>
          <w:szCs w:val="24"/>
        </w:rPr>
        <w:t>izvor financiranja: 52; skupina 63</w:t>
      </w:r>
      <w:r w:rsidR="00C07FCE" w:rsidRPr="00B053AC">
        <w:rPr>
          <w:rFonts w:ascii="Calibri" w:hAnsi="Calibri" w:cs="Calibri"/>
          <w:sz w:val="24"/>
          <w:szCs w:val="24"/>
        </w:rPr>
        <w:t xml:space="preserve">(61)) ostvareno je </w:t>
      </w:r>
      <w:r w:rsidR="0011521A" w:rsidRPr="00B053AC">
        <w:rPr>
          <w:rFonts w:ascii="Calibri" w:hAnsi="Calibri" w:cs="Calibri"/>
          <w:sz w:val="24"/>
          <w:szCs w:val="24"/>
        </w:rPr>
        <w:t xml:space="preserve">1.482.658,70 </w:t>
      </w:r>
      <w:proofErr w:type="spellStart"/>
      <w:r w:rsidR="00C07FCE" w:rsidRPr="00B053AC">
        <w:rPr>
          <w:rFonts w:ascii="Calibri" w:hAnsi="Calibri" w:cs="Calibri"/>
          <w:sz w:val="24"/>
          <w:szCs w:val="24"/>
        </w:rPr>
        <w:t>eur</w:t>
      </w:r>
      <w:proofErr w:type="spellEnd"/>
      <w:r w:rsidR="00E1617D" w:rsidRPr="00B053AC">
        <w:rPr>
          <w:rFonts w:ascii="Calibri" w:hAnsi="Calibri" w:cs="Calibri"/>
          <w:sz w:val="24"/>
          <w:szCs w:val="24"/>
        </w:rPr>
        <w:t xml:space="preserve"> u odnosu na godišnji financijski pl</w:t>
      </w:r>
      <w:r w:rsidR="00B273BD" w:rsidRPr="00B053AC">
        <w:rPr>
          <w:rFonts w:ascii="Calibri" w:hAnsi="Calibri" w:cs="Calibri"/>
          <w:sz w:val="24"/>
          <w:szCs w:val="24"/>
        </w:rPr>
        <w:t xml:space="preserve">an. </w:t>
      </w:r>
      <w:r w:rsidR="00BE05EF" w:rsidRPr="00B053AC">
        <w:rPr>
          <w:rFonts w:ascii="Calibri" w:hAnsi="Calibri" w:cs="Calibri"/>
          <w:sz w:val="24"/>
          <w:szCs w:val="24"/>
        </w:rPr>
        <w:t>Ti prihodi se sastoje</w:t>
      </w:r>
      <w:r w:rsidR="00B273BD" w:rsidRPr="00B053AC">
        <w:rPr>
          <w:rFonts w:ascii="Calibri" w:hAnsi="Calibri" w:cs="Calibri"/>
          <w:sz w:val="24"/>
          <w:szCs w:val="24"/>
        </w:rPr>
        <w:t xml:space="preserve"> od tekućih</w:t>
      </w:r>
      <w:r w:rsidR="00E1617D" w:rsidRPr="00B053AC">
        <w:rPr>
          <w:rFonts w:ascii="Calibri" w:hAnsi="Calibri" w:cs="Calibri"/>
          <w:sz w:val="24"/>
          <w:szCs w:val="24"/>
        </w:rPr>
        <w:t xml:space="preserve"> pomoći proračunskom korisniku iz </w:t>
      </w:r>
      <w:r w:rsidR="007A4FE1" w:rsidRPr="00B053AC">
        <w:rPr>
          <w:rFonts w:ascii="Calibri" w:hAnsi="Calibri" w:cs="Calibri"/>
          <w:sz w:val="24"/>
          <w:szCs w:val="24"/>
        </w:rPr>
        <w:t>proračuna koji im nije nadležan</w:t>
      </w:r>
      <w:r w:rsidR="00B273BD" w:rsidRPr="00B053AC">
        <w:rPr>
          <w:rFonts w:ascii="Calibri" w:hAnsi="Calibri" w:cs="Calibri"/>
          <w:sz w:val="24"/>
          <w:szCs w:val="24"/>
        </w:rPr>
        <w:t>-</w:t>
      </w:r>
      <w:r w:rsidR="007A4FE1" w:rsidRPr="00B053AC">
        <w:rPr>
          <w:rFonts w:ascii="Calibri" w:hAnsi="Calibri" w:cs="Calibri"/>
          <w:sz w:val="24"/>
          <w:szCs w:val="24"/>
        </w:rPr>
        <w:t>plać</w:t>
      </w:r>
      <w:r w:rsidR="00E1617D" w:rsidRPr="00B053AC">
        <w:rPr>
          <w:rFonts w:ascii="Calibri" w:hAnsi="Calibri" w:cs="Calibri"/>
          <w:sz w:val="24"/>
          <w:szCs w:val="24"/>
        </w:rPr>
        <w:t xml:space="preserve">e, materijalna prava zaposlenih </w:t>
      </w:r>
      <w:r w:rsidR="00B273BD" w:rsidRPr="00B053AC">
        <w:rPr>
          <w:rFonts w:ascii="Calibri" w:hAnsi="Calibri" w:cs="Calibri"/>
          <w:sz w:val="24"/>
          <w:szCs w:val="24"/>
        </w:rPr>
        <w:t>i sl.</w:t>
      </w:r>
      <w:r w:rsidR="007B7203" w:rsidRPr="00B053AC">
        <w:rPr>
          <w:rFonts w:ascii="Calibri" w:hAnsi="Calibri" w:cs="Calibri"/>
          <w:sz w:val="24"/>
          <w:szCs w:val="24"/>
        </w:rPr>
        <w:t xml:space="preserve"> i </w:t>
      </w:r>
      <w:r w:rsidR="007B7203" w:rsidRPr="00B053AC">
        <w:rPr>
          <w:rFonts w:ascii="Calibri" w:hAnsi="Calibri" w:cs="Calibri"/>
          <w:bCs/>
          <w:sz w:val="24"/>
          <w:szCs w:val="24"/>
        </w:rPr>
        <w:t>t</w:t>
      </w:r>
      <w:r w:rsidR="00DE2934" w:rsidRPr="00B053AC">
        <w:rPr>
          <w:rFonts w:ascii="Calibri" w:hAnsi="Calibri" w:cs="Calibri"/>
          <w:bCs/>
          <w:sz w:val="24"/>
          <w:szCs w:val="24"/>
        </w:rPr>
        <w:t>ekućih</w:t>
      </w:r>
      <w:r w:rsidR="007B7203" w:rsidRPr="00B053AC">
        <w:rPr>
          <w:rFonts w:ascii="Calibri" w:hAnsi="Calibri" w:cs="Calibri"/>
          <w:bCs/>
          <w:sz w:val="24"/>
          <w:szCs w:val="24"/>
        </w:rPr>
        <w:t xml:space="preserve"> pomoći proračunskim korisnicima iz proračuna JLP(R)S</w:t>
      </w:r>
      <w:r w:rsidR="00B61DB7" w:rsidRPr="00B053AC">
        <w:rPr>
          <w:rFonts w:ascii="Calibri" w:hAnsi="Calibri" w:cs="Calibri"/>
          <w:sz w:val="24"/>
          <w:szCs w:val="24"/>
        </w:rPr>
        <w:t xml:space="preserve"> (</w:t>
      </w:r>
      <w:r w:rsidR="00DE2934" w:rsidRPr="00B053AC">
        <w:rPr>
          <w:rFonts w:ascii="Calibri" w:hAnsi="Calibri" w:cs="Calibri"/>
          <w:sz w:val="24"/>
          <w:szCs w:val="24"/>
        </w:rPr>
        <w:t>maturaln</w:t>
      </w:r>
      <w:r w:rsidR="004B2E89" w:rsidRPr="00B053AC">
        <w:rPr>
          <w:rFonts w:ascii="Calibri" w:hAnsi="Calibri" w:cs="Calibri"/>
          <w:sz w:val="24"/>
          <w:szCs w:val="24"/>
        </w:rPr>
        <w:t>i ples</w:t>
      </w:r>
      <w:r w:rsidR="00DE2934" w:rsidRPr="00B053AC">
        <w:rPr>
          <w:rFonts w:ascii="Calibri" w:hAnsi="Calibri" w:cs="Calibri"/>
          <w:sz w:val="24"/>
          <w:szCs w:val="24"/>
        </w:rPr>
        <w:t>, sredstva za higijenske potrepštine</w:t>
      </w:r>
      <w:r w:rsidR="00FB3F1D" w:rsidRPr="00B053AC">
        <w:rPr>
          <w:rFonts w:ascii="Calibri" w:hAnsi="Calibri" w:cs="Calibri"/>
          <w:sz w:val="24"/>
          <w:szCs w:val="24"/>
        </w:rPr>
        <w:t xml:space="preserve">, sredstva iz DP-a za refundaciju troška prijevoza po putnom nalogu </w:t>
      </w:r>
      <w:r w:rsidR="00DE2934" w:rsidRPr="00B053AC">
        <w:rPr>
          <w:rFonts w:ascii="Calibri" w:hAnsi="Calibri" w:cs="Calibri"/>
          <w:sz w:val="24"/>
          <w:szCs w:val="24"/>
        </w:rPr>
        <w:t xml:space="preserve">i sredstva za </w:t>
      </w:r>
      <w:proofErr w:type="spellStart"/>
      <w:r w:rsidR="00DE2934" w:rsidRPr="00B053AC">
        <w:rPr>
          <w:rFonts w:ascii="Calibri" w:hAnsi="Calibri" w:cs="Calibri"/>
          <w:sz w:val="24"/>
          <w:szCs w:val="24"/>
        </w:rPr>
        <w:t>psihodijagnostičke</w:t>
      </w:r>
      <w:proofErr w:type="spellEnd"/>
      <w:r w:rsidR="00DE2934" w:rsidRPr="00B053AC">
        <w:rPr>
          <w:rFonts w:ascii="Calibri" w:hAnsi="Calibri" w:cs="Calibri"/>
          <w:sz w:val="24"/>
          <w:szCs w:val="24"/>
        </w:rPr>
        <w:t xml:space="preserve"> testove</w:t>
      </w:r>
      <w:r w:rsidR="00B61DB7" w:rsidRPr="00B053AC">
        <w:rPr>
          <w:rFonts w:ascii="Calibri" w:hAnsi="Calibri" w:cs="Calibri"/>
          <w:sz w:val="24"/>
          <w:szCs w:val="24"/>
        </w:rPr>
        <w:t xml:space="preserve">). </w:t>
      </w:r>
      <w:r w:rsidR="00DE2934" w:rsidRPr="00B053AC">
        <w:rPr>
          <w:rFonts w:ascii="Calibri" w:hAnsi="Calibri" w:cs="Calibri"/>
          <w:sz w:val="24"/>
          <w:szCs w:val="24"/>
        </w:rPr>
        <w:t>U tu skupinu spadaju i kapitalne pomoći-sredstva za lektiru i stručnu literaturu i sredstva za besplatne udžbenike.</w:t>
      </w:r>
    </w:p>
    <w:p w:rsidR="003F72C3" w:rsidRDefault="003F72C3" w:rsidP="00B053A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1543F0">
        <w:rPr>
          <w:rFonts w:ascii="Calibri" w:hAnsi="Calibri" w:cs="Calibri"/>
          <w:b/>
          <w:sz w:val="24"/>
          <w:szCs w:val="24"/>
        </w:rPr>
        <w:t>Ukupni rashod</w:t>
      </w:r>
      <w:r w:rsidR="00273E92" w:rsidRPr="001543F0">
        <w:rPr>
          <w:rFonts w:ascii="Calibri" w:hAnsi="Calibri" w:cs="Calibri"/>
          <w:b/>
          <w:sz w:val="24"/>
          <w:szCs w:val="24"/>
        </w:rPr>
        <w:t>i</w:t>
      </w:r>
      <w:r w:rsidR="00273E92">
        <w:rPr>
          <w:rFonts w:ascii="Calibri" w:hAnsi="Calibri" w:cs="Calibri"/>
          <w:sz w:val="24"/>
          <w:szCs w:val="24"/>
        </w:rPr>
        <w:t xml:space="preserve"> ostvareni su </w:t>
      </w:r>
      <w:r w:rsidR="00E67C51">
        <w:rPr>
          <w:rFonts w:ascii="Calibri" w:hAnsi="Calibri" w:cs="Calibri"/>
          <w:sz w:val="24"/>
          <w:szCs w:val="24"/>
        </w:rPr>
        <w:t xml:space="preserve">u iznosu od </w:t>
      </w:r>
      <w:r w:rsidR="007D7F19" w:rsidRPr="007D7F19">
        <w:rPr>
          <w:rFonts w:ascii="Calibri" w:hAnsi="Calibri" w:cs="Calibri"/>
          <w:sz w:val="24"/>
          <w:szCs w:val="24"/>
        </w:rPr>
        <w:t>1.811.192,07</w:t>
      </w:r>
      <w:r w:rsidR="007D7F1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D7F19">
        <w:rPr>
          <w:rFonts w:ascii="Calibri" w:hAnsi="Calibri" w:cs="Calibri"/>
          <w:sz w:val="24"/>
          <w:szCs w:val="24"/>
        </w:rPr>
        <w:t>eur</w:t>
      </w:r>
      <w:proofErr w:type="spellEnd"/>
      <w:r w:rsidR="007D7F19">
        <w:rPr>
          <w:rFonts w:ascii="Calibri" w:hAnsi="Calibri" w:cs="Calibri"/>
          <w:sz w:val="24"/>
          <w:szCs w:val="24"/>
        </w:rPr>
        <w:t>, što predstavlja 102,20</w:t>
      </w:r>
      <w:r>
        <w:rPr>
          <w:rFonts w:ascii="Calibri" w:hAnsi="Calibri" w:cs="Calibri"/>
          <w:sz w:val="24"/>
          <w:szCs w:val="24"/>
        </w:rPr>
        <w:t>% ostvarenja godi</w:t>
      </w:r>
      <w:r w:rsidR="00E67C51">
        <w:rPr>
          <w:rFonts w:ascii="Calibri" w:hAnsi="Calibri" w:cs="Calibri"/>
          <w:sz w:val="24"/>
          <w:szCs w:val="24"/>
        </w:rPr>
        <w:t>šnjeg financijskog plana za 2025</w:t>
      </w:r>
      <w:r>
        <w:rPr>
          <w:rFonts w:ascii="Calibri" w:hAnsi="Calibri" w:cs="Calibri"/>
          <w:sz w:val="24"/>
          <w:szCs w:val="24"/>
        </w:rPr>
        <w:t>. godinu</w:t>
      </w:r>
      <w:r w:rsidR="008A4E51">
        <w:rPr>
          <w:rFonts w:ascii="Calibri" w:hAnsi="Calibri" w:cs="Calibri"/>
          <w:sz w:val="24"/>
          <w:szCs w:val="24"/>
        </w:rPr>
        <w:t xml:space="preserve"> a sastoje se od:</w:t>
      </w:r>
    </w:p>
    <w:p w:rsidR="00737B10" w:rsidRPr="00B053AC" w:rsidRDefault="00B053AC" w:rsidP="00B053A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3F72C3" w:rsidRPr="00B053AC">
        <w:rPr>
          <w:rFonts w:ascii="Calibri" w:hAnsi="Calibri" w:cs="Calibri"/>
          <w:sz w:val="24"/>
          <w:szCs w:val="24"/>
        </w:rPr>
        <w:t>rashoda za zaposlene (kont</w:t>
      </w:r>
      <w:r w:rsidR="00A522BC" w:rsidRPr="00B053AC">
        <w:rPr>
          <w:rFonts w:ascii="Calibri" w:hAnsi="Calibri" w:cs="Calibri"/>
          <w:sz w:val="24"/>
          <w:szCs w:val="24"/>
        </w:rPr>
        <w:t>o 31) koji obuhvaćaju bruto plaće, doprinose na plać</w:t>
      </w:r>
      <w:r w:rsidR="003F72C3" w:rsidRPr="00B053AC">
        <w:rPr>
          <w:rFonts w:ascii="Calibri" w:hAnsi="Calibri" w:cs="Calibri"/>
          <w:sz w:val="24"/>
          <w:szCs w:val="24"/>
        </w:rPr>
        <w:t>u i ostale rashod</w:t>
      </w:r>
      <w:r w:rsidR="008F163D" w:rsidRPr="00B053AC">
        <w:rPr>
          <w:rFonts w:ascii="Calibri" w:hAnsi="Calibri" w:cs="Calibri"/>
          <w:sz w:val="24"/>
          <w:szCs w:val="24"/>
        </w:rPr>
        <w:t>e</w:t>
      </w:r>
      <w:r w:rsidR="0081131F" w:rsidRPr="00B053AC">
        <w:rPr>
          <w:rFonts w:ascii="Calibri" w:hAnsi="Calibri" w:cs="Calibri"/>
          <w:sz w:val="24"/>
          <w:szCs w:val="24"/>
        </w:rPr>
        <w:t xml:space="preserve"> za zaposlene. Ostvareno je 109,10</w:t>
      </w:r>
      <w:r w:rsidR="003F72C3" w:rsidRPr="00B053AC">
        <w:rPr>
          <w:rFonts w:ascii="Calibri" w:hAnsi="Calibri" w:cs="Calibri"/>
          <w:sz w:val="24"/>
          <w:szCs w:val="24"/>
        </w:rPr>
        <w:t xml:space="preserve">% </w:t>
      </w:r>
      <w:r w:rsidR="00274471" w:rsidRPr="00B053AC">
        <w:rPr>
          <w:rFonts w:ascii="Calibri" w:hAnsi="Calibri" w:cs="Calibri"/>
          <w:sz w:val="24"/>
          <w:szCs w:val="24"/>
        </w:rPr>
        <w:t>(</w:t>
      </w:r>
      <w:r w:rsidR="0081131F" w:rsidRPr="00B053AC">
        <w:rPr>
          <w:rFonts w:ascii="Calibri" w:hAnsi="Calibri" w:cs="Calibri"/>
          <w:sz w:val="24"/>
          <w:szCs w:val="24"/>
        </w:rPr>
        <w:t xml:space="preserve">1.545.893,59 </w:t>
      </w:r>
      <w:proofErr w:type="spellStart"/>
      <w:r w:rsidR="00274471" w:rsidRPr="00B053AC">
        <w:rPr>
          <w:rFonts w:ascii="Calibri" w:hAnsi="Calibri" w:cs="Calibri"/>
          <w:sz w:val="24"/>
          <w:szCs w:val="24"/>
        </w:rPr>
        <w:t>eur</w:t>
      </w:r>
      <w:proofErr w:type="spellEnd"/>
      <w:r w:rsidR="00274471" w:rsidRPr="00B053AC">
        <w:rPr>
          <w:rFonts w:ascii="Calibri" w:hAnsi="Calibri" w:cs="Calibri"/>
          <w:sz w:val="24"/>
          <w:szCs w:val="24"/>
        </w:rPr>
        <w:t xml:space="preserve">) </w:t>
      </w:r>
      <w:r w:rsidR="003F72C3" w:rsidRPr="00B053AC">
        <w:rPr>
          <w:rFonts w:ascii="Calibri" w:hAnsi="Calibri" w:cs="Calibri"/>
          <w:sz w:val="24"/>
          <w:szCs w:val="24"/>
        </w:rPr>
        <w:t>u odno</w:t>
      </w:r>
      <w:r w:rsidR="00737B10" w:rsidRPr="00B053AC">
        <w:rPr>
          <w:rFonts w:ascii="Calibri" w:hAnsi="Calibri" w:cs="Calibri"/>
          <w:sz w:val="24"/>
          <w:szCs w:val="24"/>
        </w:rPr>
        <w:t>su na godišnji financijski plan.</w:t>
      </w:r>
    </w:p>
    <w:p w:rsidR="00737B10" w:rsidRPr="00B053AC" w:rsidRDefault="00B053AC" w:rsidP="00B053AC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3F72C3" w:rsidRPr="00B053AC">
        <w:rPr>
          <w:rFonts w:ascii="Calibri" w:hAnsi="Calibri" w:cs="Calibri"/>
          <w:sz w:val="24"/>
          <w:szCs w:val="24"/>
        </w:rPr>
        <w:t>materijalnih rashoda</w:t>
      </w:r>
      <w:r w:rsidR="0051749F" w:rsidRPr="00B053AC">
        <w:rPr>
          <w:rFonts w:ascii="Calibri" w:hAnsi="Calibri" w:cs="Calibri"/>
          <w:sz w:val="24"/>
          <w:szCs w:val="24"/>
        </w:rPr>
        <w:t xml:space="preserve"> (konto 32) realizirano je 73</w:t>
      </w:r>
      <w:r w:rsidR="007B1207" w:rsidRPr="00B053AC">
        <w:rPr>
          <w:rFonts w:ascii="Calibri" w:hAnsi="Calibri" w:cs="Calibri"/>
          <w:sz w:val="24"/>
          <w:szCs w:val="24"/>
        </w:rPr>
        <w:t>,</w:t>
      </w:r>
      <w:r w:rsidR="0051749F" w:rsidRPr="00B053AC">
        <w:rPr>
          <w:rFonts w:ascii="Calibri" w:hAnsi="Calibri" w:cs="Calibri"/>
          <w:sz w:val="24"/>
          <w:szCs w:val="24"/>
        </w:rPr>
        <w:t>50</w:t>
      </w:r>
      <w:r w:rsidR="003F72C3" w:rsidRPr="00B053AC">
        <w:rPr>
          <w:rFonts w:ascii="Calibri" w:hAnsi="Calibri" w:cs="Calibri"/>
          <w:sz w:val="24"/>
          <w:szCs w:val="24"/>
        </w:rPr>
        <w:t xml:space="preserve">% </w:t>
      </w:r>
      <w:r w:rsidR="0051749F" w:rsidRPr="00B053AC">
        <w:rPr>
          <w:rFonts w:ascii="Calibri" w:hAnsi="Calibri" w:cs="Calibri"/>
          <w:sz w:val="24"/>
          <w:szCs w:val="24"/>
        </w:rPr>
        <w:t>(248.656,99</w:t>
      </w:r>
      <w:r w:rsidR="00717741" w:rsidRPr="00B053A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17741" w:rsidRPr="00B053AC">
        <w:rPr>
          <w:rFonts w:ascii="Calibri" w:hAnsi="Calibri" w:cs="Calibri"/>
          <w:sz w:val="24"/>
          <w:szCs w:val="24"/>
        </w:rPr>
        <w:t>eur</w:t>
      </w:r>
      <w:proofErr w:type="spellEnd"/>
      <w:r w:rsidR="00717741" w:rsidRPr="00B053AC">
        <w:rPr>
          <w:rFonts w:ascii="Calibri" w:hAnsi="Calibri" w:cs="Calibri"/>
          <w:sz w:val="24"/>
          <w:szCs w:val="24"/>
        </w:rPr>
        <w:t xml:space="preserve">) </w:t>
      </w:r>
      <w:r w:rsidR="003F72C3" w:rsidRPr="00B053AC">
        <w:rPr>
          <w:rFonts w:ascii="Calibri" w:hAnsi="Calibri" w:cs="Calibri"/>
          <w:sz w:val="24"/>
          <w:szCs w:val="24"/>
        </w:rPr>
        <w:t>u odno</w:t>
      </w:r>
      <w:r w:rsidR="004928E9" w:rsidRPr="00B053AC">
        <w:rPr>
          <w:rFonts w:ascii="Calibri" w:hAnsi="Calibri" w:cs="Calibri"/>
          <w:sz w:val="24"/>
          <w:szCs w:val="24"/>
        </w:rPr>
        <w:t xml:space="preserve">su na godišnji financijski plan. Odstupanje je nastalo zato što su rashodi na vlastitim i učeničkim sredstvima kao i na sredstvima projekata </w:t>
      </w:r>
      <w:proofErr w:type="spellStart"/>
      <w:r w:rsidR="004928E9" w:rsidRPr="00B053AC">
        <w:rPr>
          <w:rFonts w:ascii="Calibri" w:hAnsi="Calibri" w:cs="Calibri"/>
          <w:sz w:val="24"/>
          <w:szCs w:val="24"/>
        </w:rPr>
        <w:t>Erasmus</w:t>
      </w:r>
      <w:proofErr w:type="spellEnd"/>
      <w:r w:rsidR="00C21CA5" w:rsidRPr="00B053AC">
        <w:rPr>
          <w:rFonts w:ascii="Calibri" w:hAnsi="Calibri" w:cs="Calibri"/>
          <w:sz w:val="24"/>
          <w:szCs w:val="24"/>
        </w:rPr>
        <w:t xml:space="preserve"> i sl.</w:t>
      </w:r>
      <w:r w:rsidR="00F54154" w:rsidRPr="00B053AC">
        <w:rPr>
          <w:rFonts w:ascii="Calibri" w:hAnsi="Calibri" w:cs="Calibri"/>
          <w:sz w:val="24"/>
          <w:szCs w:val="24"/>
        </w:rPr>
        <w:t xml:space="preserve"> planirani na</w:t>
      </w:r>
      <w:r w:rsidR="004928E9" w:rsidRPr="00B053AC">
        <w:rPr>
          <w:rFonts w:ascii="Calibri" w:hAnsi="Calibri" w:cs="Calibri"/>
          <w:sz w:val="24"/>
          <w:szCs w:val="24"/>
        </w:rPr>
        <w:t xml:space="preserve"> </w:t>
      </w:r>
      <w:r w:rsidR="00BF1F2F" w:rsidRPr="00B053AC">
        <w:rPr>
          <w:rFonts w:ascii="Calibri" w:hAnsi="Calibri" w:cs="Calibri"/>
          <w:sz w:val="24"/>
          <w:szCs w:val="24"/>
        </w:rPr>
        <w:t>razini</w:t>
      </w:r>
      <w:r w:rsidR="004928E9" w:rsidRPr="00B053AC">
        <w:rPr>
          <w:rFonts w:ascii="Calibri" w:hAnsi="Calibri" w:cs="Calibri"/>
          <w:sz w:val="24"/>
          <w:szCs w:val="24"/>
        </w:rPr>
        <w:t xml:space="preserve"> prihoda i viška prihoda što se u praksi nije pokazalo ostvarivim</w:t>
      </w:r>
      <w:r w:rsidR="00F54154" w:rsidRPr="00B053AC">
        <w:rPr>
          <w:rFonts w:ascii="Calibri" w:hAnsi="Calibri" w:cs="Calibri"/>
          <w:sz w:val="24"/>
          <w:szCs w:val="24"/>
        </w:rPr>
        <w:t xml:space="preserve"> u smislu ostvarenja rashoda na toj razini</w:t>
      </w:r>
      <w:r w:rsidR="004928E9" w:rsidRPr="00B053AC">
        <w:rPr>
          <w:rFonts w:ascii="Calibri" w:hAnsi="Calibri" w:cs="Calibri"/>
          <w:sz w:val="24"/>
          <w:szCs w:val="24"/>
        </w:rPr>
        <w:t>.</w:t>
      </w:r>
    </w:p>
    <w:p w:rsidR="00737B10" w:rsidRDefault="00737B10" w:rsidP="00737B10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F72C3" w:rsidRPr="00B107A2" w:rsidRDefault="00B107A2" w:rsidP="00B107A2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financijskih rashoda</w:t>
      </w:r>
      <w:r w:rsidR="00141520">
        <w:rPr>
          <w:rFonts w:ascii="Calibri" w:hAnsi="Calibri" w:cs="Calibri"/>
          <w:sz w:val="24"/>
          <w:szCs w:val="24"/>
        </w:rPr>
        <w:t xml:space="preserve"> (konto 34) realizirano je 0,00</w:t>
      </w:r>
      <w:r>
        <w:rPr>
          <w:rFonts w:ascii="Calibri" w:hAnsi="Calibri" w:cs="Calibri"/>
          <w:sz w:val="24"/>
          <w:szCs w:val="24"/>
        </w:rPr>
        <w:t>%</w:t>
      </w:r>
      <w:r w:rsidRPr="00675E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odno</w:t>
      </w:r>
      <w:r w:rsidR="00141520">
        <w:rPr>
          <w:rFonts w:ascii="Calibri" w:hAnsi="Calibri" w:cs="Calibri"/>
          <w:sz w:val="24"/>
          <w:szCs w:val="24"/>
        </w:rPr>
        <w:t>su na godišnji financijski plan jer se sredstva predviđena za to nisu potrošila s obzirom da za to nije bilo ni potrebe.</w:t>
      </w:r>
    </w:p>
    <w:p w:rsidR="00083254" w:rsidRDefault="00123BD1" w:rsidP="0008325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ostali rashodi-tekuće donacije u </w:t>
      </w:r>
      <w:r w:rsidR="00383880">
        <w:rPr>
          <w:rFonts w:ascii="Calibri" w:hAnsi="Calibri" w:cs="Calibri"/>
          <w:sz w:val="24"/>
          <w:szCs w:val="24"/>
        </w:rPr>
        <w:t>naravi odnose</w:t>
      </w:r>
      <w:r w:rsidR="00083254">
        <w:rPr>
          <w:rFonts w:ascii="Calibri" w:hAnsi="Calibri" w:cs="Calibri"/>
          <w:sz w:val="24"/>
          <w:szCs w:val="24"/>
        </w:rPr>
        <w:t xml:space="preserve"> </w:t>
      </w:r>
      <w:r w:rsidR="00EA2562">
        <w:rPr>
          <w:rFonts w:ascii="Calibri" w:hAnsi="Calibri" w:cs="Calibri"/>
          <w:sz w:val="24"/>
          <w:szCs w:val="24"/>
        </w:rPr>
        <w:t xml:space="preserve">se </w:t>
      </w:r>
      <w:r w:rsidR="009824EF">
        <w:rPr>
          <w:rFonts w:ascii="Calibri" w:hAnsi="Calibri" w:cs="Calibri"/>
          <w:sz w:val="24"/>
          <w:szCs w:val="24"/>
        </w:rPr>
        <w:t xml:space="preserve">na </w:t>
      </w:r>
      <w:r w:rsidR="002535B6">
        <w:rPr>
          <w:rFonts w:ascii="Calibri" w:hAnsi="Calibri" w:cs="Calibri"/>
          <w:sz w:val="24"/>
          <w:szCs w:val="24"/>
        </w:rPr>
        <w:t>sredstva</w:t>
      </w:r>
      <w:r w:rsidR="00383880">
        <w:rPr>
          <w:rFonts w:ascii="Calibri" w:hAnsi="Calibri" w:cs="Calibri"/>
          <w:sz w:val="24"/>
          <w:szCs w:val="24"/>
        </w:rPr>
        <w:t xml:space="preserve"> za nabavu higijenskih potrepština za učenike</w:t>
      </w:r>
      <w:r w:rsidR="002535B6">
        <w:rPr>
          <w:rFonts w:ascii="Calibri" w:hAnsi="Calibri" w:cs="Calibri"/>
          <w:sz w:val="24"/>
          <w:szCs w:val="24"/>
        </w:rPr>
        <w:t xml:space="preserve"> </w:t>
      </w:r>
      <w:r w:rsidR="0057450F">
        <w:rPr>
          <w:rFonts w:ascii="Calibri" w:hAnsi="Calibri" w:cs="Calibri"/>
          <w:sz w:val="24"/>
          <w:szCs w:val="24"/>
        </w:rPr>
        <w:t xml:space="preserve"> (skupina 38)</w:t>
      </w:r>
      <w:r w:rsidR="009824EF">
        <w:rPr>
          <w:rFonts w:ascii="Calibri" w:hAnsi="Calibri" w:cs="Calibri"/>
          <w:sz w:val="24"/>
          <w:szCs w:val="24"/>
        </w:rPr>
        <w:t>. Ostvareno je</w:t>
      </w:r>
      <w:r w:rsidR="002543D9">
        <w:rPr>
          <w:rFonts w:ascii="Calibri" w:hAnsi="Calibri" w:cs="Calibri"/>
          <w:sz w:val="24"/>
          <w:szCs w:val="24"/>
        </w:rPr>
        <w:t xml:space="preserve"> 1.296,00 </w:t>
      </w:r>
      <w:proofErr w:type="spellStart"/>
      <w:r w:rsidR="002543D9">
        <w:rPr>
          <w:rFonts w:ascii="Calibri" w:hAnsi="Calibri" w:cs="Calibri"/>
          <w:sz w:val="24"/>
          <w:szCs w:val="24"/>
        </w:rPr>
        <w:t>eur</w:t>
      </w:r>
      <w:proofErr w:type="spellEnd"/>
      <w:r w:rsidR="009824EF">
        <w:rPr>
          <w:rFonts w:ascii="Calibri" w:hAnsi="Calibri" w:cs="Calibri"/>
          <w:sz w:val="24"/>
          <w:szCs w:val="24"/>
        </w:rPr>
        <w:t>.</w:t>
      </w:r>
      <w:r w:rsidR="007A239F">
        <w:rPr>
          <w:rFonts w:ascii="Calibri" w:hAnsi="Calibri" w:cs="Calibri"/>
          <w:sz w:val="24"/>
          <w:szCs w:val="24"/>
        </w:rPr>
        <w:t xml:space="preserve"> Sredstva za kumče u Africi nisu utrošena jer nije bilo potrebe za tim.</w:t>
      </w:r>
    </w:p>
    <w:p w:rsidR="00B053AC" w:rsidRDefault="007168B6" w:rsidP="00BD16AF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rashoda za nabavu </w:t>
      </w:r>
      <w:proofErr w:type="spellStart"/>
      <w:r w:rsidR="00D06174">
        <w:rPr>
          <w:rFonts w:ascii="Calibri" w:hAnsi="Calibri" w:cs="Calibri"/>
          <w:sz w:val="24"/>
          <w:szCs w:val="24"/>
        </w:rPr>
        <w:t>ne</w:t>
      </w:r>
      <w:r w:rsidR="00957CCF">
        <w:rPr>
          <w:rFonts w:ascii="Calibri" w:hAnsi="Calibri" w:cs="Calibri"/>
          <w:sz w:val="24"/>
          <w:szCs w:val="24"/>
        </w:rPr>
        <w:t>proizvedene</w:t>
      </w:r>
      <w:proofErr w:type="spellEnd"/>
      <w:r w:rsidR="001543F0">
        <w:rPr>
          <w:rFonts w:ascii="Calibri" w:hAnsi="Calibri" w:cs="Calibri"/>
          <w:sz w:val="24"/>
          <w:szCs w:val="24"/>
        </w:rPr>
        <w:t xml:space="preserve"> (41)</w:t>
      </w:r>
      <w:r w:rsidR="00957CCF">
        <w:rPr>
          <w:rFonts w:ascii="Calibri" w:hAnsi="Calibri" w:cs="Calibri"/>
          <w:sz w:val="24"/>
          <w:szCs w:val="24"/>
        </w:rPr>
        <w:t xml:space="preserve"> dugotrajne imovine</w:t>
      </w:r>
      <w:r w:rsidR="00D06174">
        <w:rPr>
          <w:rFonts w:ascii="Calibri" w:hAnsi="Calibri" w:cs="Calibri"/>
          <w:sz w:val="24"/>
          <w:szCs w:val="24"/>
        </w:rPr>
        <w:t xml:space="preserve"> realizirano je </w:t>
      </w:r>
      <w:r w:rsidR="00B053AC">
        <w:rPr>
          <w:rFonts w:ascii="Calibri" w:hAnsi="Calibri" w:cs="Calibri"/>
          <w:sz w:val="24"/>
          <w:szCs w:val="24"/>
        </w:rPr>
        <w:t>10</w:t>
      </w:r>
      <w:r w:rsidR="00D06174">
        <w:rPr>
          <w:rFonts w:ascii="Calibri" w:hAnsi="Calibri" w:cs="Calibri"/>
          <w:sz w:val="24"/>
          <w:szCs w:val="24"/>
        </w:rPr>
        <w:t>0</w:t>
      </w:r>
      <w:r w:rsidR="00141520">
        <w:rPr>
          <w:rFonts w:ascii="Calibri" w:hAnsi="Calibri" w:cs="Calibri"/>
          <w:sz w:val="24"/>
          <w:szCs w:val="24"/>
        </w:rPr>
        <w:t>,</w:t>
      </w:r>
      <w:r w:rsidR="00D06174">
        <w:rPr>
          <w:rFonts w:ascii="Calibri" w:hAnsi="Calibri" w:cs="Calibri"/>
          <w:sz w:val="24"/>
          <w:szCs w:val="24"/>
        </w:rPr>
        <w:t>00</w:t>
      </w:r>
      <w:r w:rsidR="00957CCF">
        <w:rPr>
          <w:rFonts w:ascii="Calibri" w:hAnsi="Calibri" w:cs="Calibri"/>
          <w:sz w:val="24"/>
          <w:szCs w:val="24"/>
        </w:rPr>
        <w:t>%</w:t>
      </w:r>
      <w:r w:rsidR="00957CCF" w:rsidRPr="00675E65">
        <w:rPr>
          <w:rFonts w:ascii="Calibri" w:hAnsi="Calibri" w:cs="Calibri"/>
          <w:sz w:val="24"/>
          <w:szCs w:val="24"/>
        </w:rPr>
        <w:t xml:space="preserve"> </w:t>
      </w:r>
      <w:r w:rsidR="00B053AC">
        <w:rPr>
          <w:rFonts w:ascii="Calibri" w:hAnsi="Calibri" w:cs="Calibri"/>
          <w:sz w:val="24"/>
          <w:szCs w:val="24"/>
        </w:rPr>
        <w:t xml:space="preserve">(12.500,00 </w:t>
      </w:r>
      <w:proofErr w:type="spellStart"/>
      <w:r w:rsidR="00B053AC">
        <w:rPr>
          <w:rFonts w:ascii="Calibri" w:hAnsi="Calibri" w:cs="Calibri"/>
          <w:sz w:val="24"/>
          <w:szCs w:val="24"/>
        </w:rPr>
        <w:t>eur</w:t>
      </w:r>
      <w:proofErr w:type="spellEnd"/>
      <w:r w:rsidR="00B053AC">
        <w:rPr>
          <w:rFonts w:ascii="Calibri" w:hAnsi="Calibri" w:cs="Calibri"/>
          <w:sz w:val="24"/>
          <w:szCs w:val="24"/>
        </w:rPr>
        <w:t xml:space="preserve">) </w:t>
      </w:r>
      <w:r w:rsidR="00957CCF">
        <w:rPr>
          <w:rFonts w:ascii="Calibri" w:hAnsi="Calibri" w:cs="Calibri"/>
          <w:sz w:val="24"/>
          <w:szCs w:val="24"/>
        </w:rPr>
        <w:t xml:space="preserve">u odnosu na godišnji financijski </w:t>
      </w:r>
      <w:r>
        <w:rPr>
          <w:rFonts w:ascii="Calibri" w:hAnsi="Calibri" w:cs="Calibri"/>
          <w:sz w:val="24"/>
          <w:szCs w:val="24"/>
        </w:rPr>
        <w:t>plan</w:t>
      </w:r>
      <w:r w:rsidR="00B053A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Sredstva se o</w:t>
      </w:r>
      <w:r w:rsidR="00100802">
        <w:rPr>
          <w:rFonts w:ascii="Calibri" w:hAnsi="Calibri" w:cs="Calibri"/>
          <w:sz w:val="24"/>
          <w:szCs w:val="24"/>
        </w:rPr>
        <w:t>dnose na izradu idejnog projekta nadogradnje postojeć</w:t>
      </w:r>
      <w:r w:rsidR="00B053AC">
        <w:rPr>
          <w:rFonts w:ascii="Calibri" w:hAnsi="Calibri" w:cs="Calibri"/>
          <w:sz w:val="24"/>
          <w:szCs w:val="24"/>
        </w:rPr>
        <w:t xml:space="preserve">e školske zgrade (7.500,00 </w:t>
      </w:r>
      <w:proofErr w:type="spellStart"/>
      <w:r w:rsidR="00B053AC">
        <w:rPr>
          <w:rFonts w:ascii="Calibri" w:hAnsi="Calibri" w:cs="Calibri"/>
          <w:sz w:val="24"/>
          <w:szCs w:val="24"/>
        </w:rPr>
        <w:t>eur</w:t>
      </w:r>
      <w:proofErr w:type="spellEnd"/>
      <w:r w:rsidR="00B053AC">
        <w:rPr>
          <w:rFonts w:ascii="Calibri" w:hAnsi="Calibri" w:cs="Calibri"/>
          <w:sz w:val="24"/>
          <w:szCs w:val="24"/>
        </w:rPr>
        <w:t>) i</w:t>
      </w:r>
      <w:r w:rsidR="00100802">
        <w:rPr>
          <w:rFonts w:ascii="Calibri" w:hAnsi="Calibri" w:cs="Calibri"/>
          <w:sz w:val="24"/>
          <w:szCs w:val="24"/>
        </w:rPr>
        <w:t xml:space="preserve"> digitalizaciju postojeće dokumentacije (5.000,00 </w:t>
      </w:r>
      <w:proofErr w:type="spellStart"/>
      <w:r w:rsidR="00100802">
        <w:rPr>
          <w:rFonts w:ascii="Calibri" w:hAnsi="Calibri" w:cs="Calibri"/>
          <w:sz w:val="24"/>
          <w:szCs w:val="24"/>
        </w:rPr>
        <w:t>eur</w:t>
      </w:r>
      <w:proofErr w:type="spellEnd"/>
      <w:r w:rsidR="00100802">
        <w:rPr>
          <w:rFonts w:ascii="Calibri" w:hAnsi="Calibri" w:cs="Calibri"/>
          <w:sz w:val="24"/>
          <w:szCs w:val="24"/>
        </w:rPr>
        <w:t>)</w:t>
      </w:r>
      <w:r w:rsidR="00B053AC">
        <w:rPr>
          <w:rFonts w:ascii="Calibri" w:hAnsi="Calibri" w:cs="Calibri"/>
          <w:sz w:val="24"/>
          <w:szCs w:val="24"/>
        </w:rPr>
        <w:t>.</w:t>
      </w:r>
    </w:p>
    <w:p w:rsidR="003F72C3" w:rsidRPr="00CD180E" w:rsidRDefault="001543F0" w:rsidP="00CD180E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rashoda za nabavu </w:t>
      </w:r>
      <w:proofErr w:type="spellStart"/>
      <w:r>
        <w:rPr>
          <w:rFonts w:ascii="Calibri" w:hAnsi="Calibri" w:cs="Calibri"/>
          <w:sz w:val="24"/>
          <w:szCs w:val="24"/>
        </w:rPr>
        <w:t>prozvedene</w:t>
      </w:r>
      <w:proofErr w:type="spellEnd"/>
      <w:r>
        <w:rPr>
          <w:rFonts w:ascii="Calibri" w:hAnsi="Calibri" w:cs="Calibri"/>
          <w:sz w:val="24"/>
          <w:szCs w:val="24"/>
        </w:rPr>
        <w:t xml:space="preserve"> (42) dugotrajne imovine realizirano je 102,65%</w:t>
      </w:r>
      <w:r w:rsidRPr="00675E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(2.845,49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  <w:r>
        <w:rPr>
          <w:rFonts w:ascii="Calibri" w:hAnsi="Calibri" w:cs="Calibri"/>
          <w:sz w:val="24"/>
          <w:szCs w:val="24"/>
        </w:rPr>
        <w:t>) u odnosu na godišnji financijski plan</w:t>
      </w:r>
      <w:r w:rsidR="00CD180E">
        <w:rPr>
          <w:rFonts w:ascii="Calibri" w:hAnsi="Calibri" w:cs="Calibri"/>
          <w:sz w:val="24"/>
          <w:szCs w:val="24"/>
        </w:rPr>
        <w:t xml:space="preserve">. Sredstva se odnose </w:t>
      </w:r>
      <w:r w:rsidR="00100802" w:rsidRPr="00CD180E">
        <w:rPr>
          <w:rFonts w:ascii="Calibri" w:hAnsi="Calibri" w:cs="Calibri"/>
          <w:sz w:val="24"/>
          <w:szCs w:val="24"/>
        </w:rPr>
        <w:t>na nabavu lutke-dojenče za potrebe nastave</w:t>
      </w:r>
      <w:r w:rsidR="00CD180E">
        <w:rPr>
          <w:rFonts w:ascii="Calibri" w:hAnsi="Calibri" w:cs="Calibri"/>
          <w:sz w:val="24"/>
          <w:szCs w:val="24"/>
        </w:rPr>
        <w:t xml:space="preserve"> zdravstvene njege što je </w:t>
      </w:r>
      <w:r w:rsidR="00BD16AF" w:rsidRPr="00CD180E">
        <w:rPr>
          <w:rFonts w:ascii="Calibri" w:hAnsi="Calibri" w:cs="Calibri"/>
          <w:sz w:val="24"/>
          <w:szCs w:val="24"/>
        </w:rPr>
        <w:t xml:space="preserve">financirano od sredstava za kapitalna ulaganja i nabavu opreme u srednjem školstvu. </w:t>
      </w:r>
      <w:r w:rsidR="00CD180E">
        <w:rPr>
          <w:rFonts w:ascii="Calibri" w:hAnsi="Calibri" w:cs="Calibri"/>
          <w:sz w:val="24"/>
          <w:szCs w:val="24"/>
        </w:rPr>
        <w:t>Također, sredstva</w:t>
      </w:r>
      <w:r w:rsidR="00BD16AF" w:rsidRPr="00CD180E">
        <w:rPr>
          <w:rFonts w:ascii="Calibri" w:hAnsi="Calibri" w:cs="Calibri"/>
          <w:sz w:val="24"/>
          <w:szCs w:val="24"/>
        </w:rPr>
        <w:t xml:space="preserve"> se odnose i na nabavu knjiga i stručne literature te besplatnih udžbenika.</w:t>
      </w:r>
    </w:p>
    <w:p w:rsidR="00A436F3" w:rsidRDefault="00A436F3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A436F3" w:rsidRDefault="00A436F3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o prihodima i rashodima prema izvorima financiranja</w:t>
      </w:r>
      <w:r>
        <w:rPr>
          <w:rFonts w:ascii="Calibri" w:hAnsi="Calibri" w:cs="Calibri"/>
          <w:sz w:val="24"/>
          <w:szCs w:val="24"/>
        </w:rPr>
        <w:t xml:space="preserve"> sadrži prikaz prihoda i rashoda  prema izvorima financiranja iskazanih na razini razreda i skupine  sukladno Pravilniku o proračunskim klasifikacijama. Odnosi se na</w:t>
      </w:r>
      <w:r w:rsidR="00FC33F0">
        <w:rPr>
          <w:rFonts w:ascii="Calibri" w:hAnsi="Calibri" w:cs="Calibri"/>
          <w:sz w:val="24"/>
          <w:szCs w:val="24"/>
        </w:rPr>
        <w:t>: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1.OPĆI PRIHODI I PRIMICI ŠKŽ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3.VLASTITI PRIHODI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4.OSTALE PRIHODE  ZA POSEBNE  NAMJENE</w:t>
      </w:r>
    </w:p>
    <w:p w:rsidR="007805B0" w:rsidRPr="007805B0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5.POMOĆI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6.DONACIJE</w:t>
      </w:r>
    </w:p>
    <w:p w:rsidR="00CC5107" w:rsidRDefault="00CC5107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C5107" w:rsidRDefault="00CC5107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 o rashodima prema funkcijskoj klasifikaciji</w:t>
      </w:r>
      <w:r>
        <w:rPr>
          <w:rFonts w:ascii="Calibri" w:hAnsi="Calibri" w:cs="Calibri"/>
          <w:sz w:val="24"/>
          <w:szCs w:val="24"/>
        </w:rPr>
        <w:t xml:space="preserve"> sadrži prikaz rashoda prema funkcijskoj klasifikaciji, a podaci se iskazuju na razini razreda </w:t>
      </w:r>
      <w:r w:rsidR="00DC08CA">
        <w:rPr>
          <w:rFonts w:ascii="Calibri" w:hAnsi="Calibri" w:cs="Calibri"/>
          <w:sz w:val="24"/>
          <w:szCs w:val="24"/>
        </w:rPr>
        <w:t>i skupine funkcijske klasifikacije. Funkcijska klasifikacija je prikaz rashoda  proračunskih korisnika razvrstan</w:t>
      </w:r>
    </w:p>
    <w:p w:rsidR="00DC08CA" w:rsidRDefault="00DC08CA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prema njegovoj namjeni SKUPINA 092-srednjoškolsko obrazovanje.</w:t>
      </w:r>
    </w:p>
    <w:p w:rsidR="00DC08CA" w:rsidRDefault="00EC0B76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Izvršenje za 2025</w:t>
      </w:r>
      <w:r w:rsidR="00122A6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godinu u odnosu na financijski</w:t>
      </w:r>
      <w:r w:rsidR="00C45EB7">
        <w:rPr>
          <w:rFonts w:ascii="Calibri" w:hAnsi="Calibri" w:cs="Calibri"/>
          <w:sz w:val="24"/>
          <w:szCs w:val="24"/>
        </w:rPr>
        <w:t xml:space="preserve"> plan</w:t>
      </w:r>
      <w:r w:rsidR="004D1657">
        <w:rPr>
          <w:rFonts w:ascii="Calibri" w:hAnsi="Calibri" w:cs="Calibri"/>
          <w:sz w:val="24"/>
          <w:szCs w:val="24"/>
        </w:rPr>
        <w:t xml:space="preserve"> za 202</w:t>
      </w:r>
      <w:r>
        <w:rPr>
          <w:rFonts w:ascii="Calibri" w:hAnsi="Calibri" w:cs="Calibri"/>
          <w:sz w:val="24"/>
          <w:szCs w:val="24"/>
        </w:rPr>
        <w:t>5</w:t>
      </w:r>
      <w:r w:rsidR="004D1657">
        <w:rPr>
          <w:rFonts w:ascii="Calibri" w:hAnsi="Calibri" w:cs="Calibri"/>
          <w:sz w:val="24"/>
          <w:szCs w:val="24"/>
        </w:rPr>
        <w:t>.</w:t>
      </w:r>
      <w:r w:rsidR="00F338C9">
        <w:rPr>
          <w:rFonts w:ascii="Calibri" w:hAnsi="Calibri" w:cs="Calibri"/>
          <w:sz w:val="24"/>
          <w:szCs w:val="24"/>
        </w:rPr>
        <w:t xml:space="preserve"> </w:t>
      </w:r>
      <w:r w:rsidR="00C45EB7">
        <w:rPr>
          <w:rFonts w:ascii="Calibri" w:hAnsi="Calibri" w:cs="Calibri"/>
          <w:sz w:val="24"/>
          <w:szCs w:val="24"/>
        </w:rPr>
        <w:t>g. iznosi 102,20</w:t>
      </w:r>
      <w:r w:rsidR="00DC08CA">
        <w:rPr>
          <w:rFonts w:ascii="Calibri" w:hAnsi="Calibri" w:cs="Calibri"/>
          <w:sz w:val="24"/>
          <w:szCs w:val="24"/>
        </w:rPr>
        <w:t xml:space="preserve"> %, a u</w:t>
      </w:r>
      <w:r w:rsidR="00122A6D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>dnosu na izvršenje 2024</w:t>
      </w:r>
      <w:r w:rsidR="004D1657">
        <w:rPr>
          <w:rFonts w:ascii="Calibri" w:hAnsi="Calibri" w:cs="Calibri"/>
          <w:sz w:val="24"/>
          <w:szCs w:val="24"/>
        </w:rPr>
        <w:t>.</w:t>
      </w:r>
      <w:r w:rsidR="00F338C9">
        <w:rPr>
          <w:rFonts w:ascii="Calibri" w:hAnsi="Calibri" w:cs="Calibri"/>
          <w:sz w:val="24"/>
          <w:szCs w:val="24"/>
        </w:rPr>
        <w:t xml:space="preserve"> </w:t>
      </w:r>
      <w:r w:rsidR="00122A6D">
        <w:rPr>
          <w:rFonts w:ascii="Calibri" w:hAnsi="Calibri" w:cs="Calibri"/>
          <w:sz w:val="24"/>
          <w:szCs w:val="24"/>
        </w:rPr>
        <w:t xml:space="preserve">g. </w:t>
      </w:r>
      <w:r w:rsidR="00C45EB7">
        <w:rPr>
          <w:rFonts w:ascii="Calibri" w:hAnsi="Calibri" w:cs="Calibri"/>
          <w:sz w:val="24"/>
          <w:szCs w:val="24"/>
        </w:rPr>
        <w:t>121,70</w:t>
      </w:r>
      <w:r w:rsidR="00DC08CA">
        <w:rPr>
          <w:rFonts w:ascii="Calibri" w:hAnsi="Calibri" w:cs="Calibri"/>
          <w:sz w:val="24"/>
          <w:szCs w:val="24"/>
        </w:rPr>
        <w:t xml:space="preserve"> %.</w:t>
      </w:r>
    </w:p>
    <w:p w:rsidR="007805B0" w:rsidRDefault="007805B0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7805B0" w:rsidRDefault="007805B0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Posebni dio godišnjeg  izvještaja</w:t>
      </w:r>
      <w:r>
        <w:rPr>
          <w:rFonts w:ascii="Calibri" w:hAnsi="Calibri" w:cs="Calibri"/>
          <w:sz w:val="24"/>
          <w:szCs w:val="24"/>
        </w:rPr>
        <w:t xml:space="preserve"> o izvršenju financijskog plana iskazuje se u Izvještaju po programskoj klasifikaciji.</w:t>
      </w:r>
    </w:p>
    <w:p w:rsidR="007805B0" w:rsidRDefault="007805B0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Sadrži prikaz RASHODA I IZDATAKA iskazanim po izvorima financiranja i ekonomskoj klasifikaciji raspoređenih u programe koji se sastoje od aktivnosti i projekata.</w:t>
      </w:r>
    </w:p>
    <w:p w:rsidR="00FC33F0" w:rsidRDefault="00FC33F0" w:rsidP="008C31FA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8C31FA" w:rsidRPr="00FC33F0" w:rsidRDefault="007805B0" w:rsidP="008C31FA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Svaka aktivnost i projekt ima svoj cilj</w:t>
      </w:r>
      <w:r w:rsidR="00FC33F0" w:rsidRPr="00FC33F0">
        <w:rPr>
          <w:rFonts w:ascii="Calibri" w:hAnsi="Calibri" w:cs="Calibri"/>
          <w:b/>
          <w:i/>
          <w:sz w:val="24"/>
          <w:szCs w:val="24"/>
        </w:rPr>
        <w:t>:</w:t>
      </w:r>
    </w:p>
    <w:p w:rsidR="007805B0" w:rsidRDefault="007805B0" w:rsidP="00FC33F0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A1007-10 Aktivnost srednjoškolsko obrazovanje –</w:t>
      </w:r>
      <w:r w:rsidR="00FC33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standard;</w:t>
      </w:r>
      <w:r w:rsidR="008C31FA">
        <w:rPr>
          <w:rFonts w:ascii="Calibri" w:hAnsi="Calibri" w:cs="Calibri"/>
          <w:sz w:val="24"/>
          <w:szCs w:val="24"/>
        </w:rPr>
        <w:t xml:space="preserve"> cilj je financiranje minimalnog standarda za odvijanje  redovitog nastavnog procesa</w:t>
      </w:r>
    </w:p>
    <w:p w:rsidR="008C31FA" w:rsidRDefault="00D82402" w:rsidP="00FC33F0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A1007-11 Operativni plan; cilj je tekuće održavanje </w:t>
      </w:r>
      <w:r w:rsidR="008C31FA">
        <w:rPr>
          <w:rFonts w:ascii="Calibri" w:hAnsi="Calibri" w:cs="Calibri"/>
          <w:sz w:val="24"/>
          <w:szCs w:val="24"/>
        </w:rPr>
        <w:t>školske zgrade i opreme</w:t>
      </w:r>
    </w:p>
    <w:p w:rsidR="00305E67" w:rsidRPr="00D82402" w:rsidRDefault="008C31FA" w:rsidP="00D82402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A1007-12 Podizanje kvalitete i standarda</w:t>
      </w:r>
      <w:r w:rsidR="00F72B69">
        <w:rPr>
          <w:rFonts w:ascii="Calibri" w:hAnsi="Calibri" w:cs="Calibri"/>
          <w:sz w:val="24"/>
          <w:szCs w:val="24"/>
        </w:rPr>
        <w:t xml:space="preserve"> kroz aktivnosti škole</w:t>
      </w:r>
      <w:r w:rsidR="00D82402">
        <w:rPr>
          <w:rFonts w:ascii="Calibri" w:hAnsi="Calibri" w:cs="Calibri"/>
          <w:sz w:val="24"/>
          <w:szCs w:val="24"/>
        </w:rPr>
        <w:t xml:space="preserve">; cilj je </w:t>
      </w:r>
      <w:r>
        <w:rPr>
          <w:rFonts w:ascii="Calibri" w:hAnsi="Calibri" w:cs="Calibri"/>
          <w:sz w:val="24"/>
          <w:szCs w:val="24"/>
        </w:rPr>
        <w:t>pokriće materijalnih rashoda za koja nisu dovolj</w:t>
      </w:r>
      <w:r w:rsidR="001D4B23">
        <w:rPr>
          <w:rFonts w:ascii="Calibri" w:hAnsi="Calibri" w:cs="Calibri"/>
          <w:sz w:val="24"/>
          <w:szCs w:val="24"/>
        </w:rPr>
        <w:t>na sred</w:t>
      </w:r>
      <w:r w:rsidR="004D586D">
        <w:rPr>
          <w:rFonts w:ascii="Calibri" w:hAnsi="Calibri" w:cs="Calibri"/>
          <w:sz w:val="24"/>
          <w:szCs w:val="24"/>
        </w:rPr>
        <w:t>stva iz decentralizacije a najčešće se ta sredstva koriste</w:t>
      </w:r>
      <w:r w:rsidR="001D4B23">
        <w:rPr>
          <w:rFonts w:ascii="Calibri" w:hAnsi="Calibri" w:cs="Calibri"/>
          <w:sz w:val="24"/>
          <w:szCs w:val="24"/>
        </w:rPr>
        <w:t xml:space="preserve"> za</w:t>
      </w:r>
      <w:r w:rsidR="004D586D">
        <w:rPr>
          <w:rFonts w:ascii="Calibri" w:hAnsi="Calibri" w:cs="Calibri"/>
          <w:sz w:val="24"/>
          <w:szCs w:val="24"/>
        </w:rPr>
        <w:t xml:space="preserve"> </w:t>
      </w:r>
      <w:r w:rsidR="00D82402">
        <w:rPr>
          <w:rFonts w:ascii="Calibri" w:hAnsi="Calibri" w:cs="Calibri"/>
          <w:sz w:val="24"/>
          <w:szCs w:val="24"/>
        </w:rPr>
        <w:t>pomoć</w:t>
      </w:r>
      <w:r>
        <w:rPr>
          <w:rFonts w:ascii="Calibri" w:hAnsi="Calibri" w:cs="Calibri"/>
          <w:sz w:val="24"/>
          <w:szCs w:val="24"/>
        </w:rPr>
        <w:t xml:space="preserve"> učenicima</w:t>
      </w:r>
      <w:r w:rsidR="00D82402">
        <w:rPr>
          <w:rFonts w:ascii="Calibri" w:hAnsi="Calibri" w:cs="Calibri"/>
          <w:sz w:val="24"/>
          <w:szCs w:val="24"/>
        </w:rPr>
        <w:t xml:space="preserve"> u </w:t>
      </w:r>
      <w:r w:rsidR="001D4B23">
        <w:rPr>
          <w:rFonts w:ascii="Calibri" w:hAnsi="Calibri" w:cs="Calibri"/>
          <w:sz w:val="24"/>
          <w:szCs w:val="24"/>
        </w:rPr>
        <w:t>realizaciji njihovih potreba i</w:t>
      </w:r>
      <w:r w:rsidR="00D82402">
        <w:rPr>
          <w:rFonts w:ascii="Calibri" w:hAnsi="Calibri" w:cs="Calibri"/>
          <w:sz w:val="24"/>
          <w:szCs w:val="24"/>
        </w:rPr>
        <w:t xml:space="preserve"> odvi</w:t>
      </w:r>
      <w:r w:rsidR="00B0289B">
        <w:rPr>
          <w:rFonts w:ascii="Calibri" w:hAnsi="Calibri" w:cs="Calibri"/>
          <w:sz w:val="24"/>
          <w:szCs w:val="24"/>
        </w:rPr>
        <w:t>janju raznih aktivnosti i sl</w:t>
      </w:r>
      <w:r>
        <w:rPr>
          <w:rFonts w:ascii="Calibri" w:hAnsi="Calibri" w:cs="Calibri"/>
          <w:sz w:val="24"/>
          <w:szCs w:val="24"/>
        </w:rPr>
        <w:t>.</w:t>
      </w:r>
    </w:p>
    <w:p w:rsidR="002866F4" w:rsidRPr="002866F4" w:rsidRDefault="00B0289B" w:rsidP="002866F4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A1007-70 Kapitalna ulaganja</w:t>
      </w:r>
      <w:r w:rsidR="00305E67">
        <w:rPr>
          <w:rFonts w:ascii="Calibri" w:hAnsi="Calibri" w:cs="Calibri"/>
          <w:sz w:val="24"/>
          <w:szCs w:val="24"/>
        </w:rPr>
        <w:t>; cilj je nabava osnovnih sredstava za školu</w:t>
      </w:r>
    </w:p>
    <w:p w:rsidR="00472149" w:rsidRPr="00472149" w:rsidRDefault="002866F4" w:rsidP="00472149">
      <w:pPr>
        <w:pStyle w:val="Odlomakpopis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</w:rPr>
        <w:t xml:space="preserve">T1007-86, T1007-24, </w:t>
      </w:r>
      <w:r w:rsidR="004D586D">
        <w:rPr>
          <w:rFonts w:ascii="Calibri" w:hAnsi="Calibri" w:cs="Calibri"/>
          <w:sz w:val="24"/>
          <w:szCs w:val="24"/>
        </w:rPr>
        <w:t>T 1007-37,</w:t>
      </w:r>
      <w:r>
        <w:rPr>
          <w:rFonts w:ascii="Calibri" w:hAnsi="Calibri" w:cs="Calibri"/>
          <w:sz w:val="24"/>
          <w:szCs w:val="24"/>
        </w:rPr>
        <w:t xml:space="preserve"> T 1007-56</w:t>
      </w:r>
      <w:r w:rsidR="004D586D">
        <w:rPr>
          <w:rFonts w:ascii="Calibri" w:hAnsi="Calibri" w:cs="Calibri"/>
          <w:sz w:val="24"/>
          <w:szCs w:val="24"/>
        </w:rPr>
        <w:t xml:space="preserve"> i T 1007-47</w:t>
      </w:r>
      <w:r>
        <w:rPr>
          <w:rFonts w:ascii="Calibri" w:hAnsi="Calibri" w:cs="Calibri"/>
          <w:sz w:val="24"/>
          <w:szCs w:val="24"/>
        </w:rPr>
        <w:t>-</w:t>
      </w:r>
      <w:r w:rsidR="00472149" w:rsidRPr="00472149">
        <w:rPr>
          <w:rFonts w:ascii="Calibri" w:hAnsi="Calibri" w:cs="Calibri"/>
          <w:sz w:val="24"/>
          <w:szCs w:val="24"/>
        </w:rPr>
        <w:t xml:space="preserve">Erasmus+ projekti; </w:t>
      </w:r>
      <w:r w:rsidR="00472149" w:rsidRPr="00472149">
        <w:rPr>
          <w:rFonts w:cstheme="minorHAnsi"/>
          <w:sz w:val="24"/>
          <w:szCs w:val="24"/>
        </w:rPr>
        <w:t>o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pći je cilj programa cjeloživotnim učenjem podupirati obrazovni, profesionalni i osobni </w:t>
      </w:r>
      <w:r w:rsidR="004D586D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razvoj pojedinca u području obrazovanja i osposobljavanja mladih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 u Europi i šir</w:t>
      </w:r>
      <w:r w:rsidR="004D586D">
        <w:rPr>
          <w:rFonts w:cstheme="minorHAnsi"/>
          <w:color w:val="000000"/>
          <w:sz w:val="24"/>
          <w:szCs w:val="24"/>
          <w:shd w:val="clear" w:color="auto" w:fill="FFFFFF"/>
        </w:rPr>
        <w:t>e, što doprinosi održivom rastu i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 kvaliteti radnih mjesta, socijalnoj koheziji, poticanju inovacija te jačanju europskog identiteta i aktivnoga građanstva. Program će kao takav biti bitan instrument za izgradnju europskog prostora obrazovanja i podupirati provedbu europske strateške suradnje u područj</w:t>
      </w:r>
      <w:r w:rsidR="004D586D">
        <w:rPr>
          <w:rFonts w:cstheme="minorHAnsi"/>
          <w:color w:val="000000"/>
          <w:sz w:val="24"/>
          <w:szCs w:val="24"/>
          <w:shd w:val="clear" w:color="auto" w:fill="FFFFFF"/>
        </w:rPr>
        <w:t>u obrazovanja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 uz temeljn</w:t>
      </w:r>
      <w:r w:rsidR="004D586D">
        <w:rPr>
          <w:rFonts w:cstheme="minorHAnsi"/>
          <w:color w:val="000000"/>
          <w:sz w:val="24"/>
          <w:szCs w:val="24"/>
          <w:shd w:val="clear" w:color="auto" w:fill="FFFFFF"/>
        </w:rPr>
        <w:t>e sektorske programe. Osim toga to je bitno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 za unapređenje suradnje u području politike za mlade u skladu sa stra</w:t>
      </w:r>
      <w:r w:rsidR="004D586D">
        <w:rPr>
          <w:rFonts w:cstheme="minorHAnsi"/>
          <w:color w:val="000000"/>
          <w:sz w:val="24"/>
          <w:szCs w:val="24"/>
          <w:shd w:val="clear" w:color="auto" w:fill="FFFFFF"/>
        </w:rPr>
        <w:t>tegijom Europske unije za razdoblje 2019. – 2027. uz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 razvoj europske dimenzije u području sporta. </w:t>
      </w:r>
    </w:p>
    <w:p w:rsidR="00E53653" w:rsidRPr="009D4647" w:rsidRDefault="00472149" w:rsidP="009D4647">
      <w:pPr>
        <w:pStyle w:val="Odlomakpopisa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72149">
        <w:rPr>
          <w:rFonts w:eastAsia="Times New Roman" w:cstheme="minorHAnsi"/>
          <w:color w:val="000000"/>
          <w:sz w:val="24"/>
          <w:szCs w:val="24"/>
          <w:lang w:eastAsia="hr-HR"/>
        </w:rPr>
        <w:t>Program ima sljedeće posebne ciljeve: promicati mobilnost u svrhu učenja za pojedince i skupine te surad</w:t>
      </w:r>
      <w:r w:rsidR="004D58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nju, kvalitetu, </w:t>
      </w:r>
      <w:proofErr w:type="spellStart"/>
      <w:r w:rsidR="004D586D">
        <w:rPr>
          <w:rFonts w:eastAsia="Times New Roman" w:cstheme="minorHAnsi"/>
          <w:color w:val="000000"/>
          <w:sz w:val="24"/>
          <w:szCs w:val="24"/>
          <w:lang w:eastAsia="hr-HR"/>
        </w:rPr>
        <w:t>uključ</w:t>
      </w:r>
      <w:r w:rsidRPr="00472149">
        <w:rPr>
          <w:rFonts w:eastAsia="Times New Roman" w:cstheme="minorHAnsi"/>
          <w:color w:val="000000"/>
          <w:sz w:val="24"/>
          <w:szCs w:val="24"/>
          <w:lang w:eastAsia="hr-HR"/>
        </w:rPr>
        <w:t>ivost</w:t>
      </w:r>
      <w:proofErr w:type="spellEnd"/>
      <w:r w:rsidRPr="004721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pravednost, izvrsnost, kreativnost i inovativnost na razini organizacija i politika u područ</w:t>
      </w:r>
      <w:r w:rsidR="004D586D">
        <w:rPr>
          <w:rFonts w:eastAsia="Times New Roman" w:cstheme="minorHAnsi"/>
          <w:color w:val="000000"/>
          <w:sz w:val="24"/>
          <w:szCs w:val="24"/>
          <w:lang w:eastAsia="hr-HR"/>
        </w:rPr>
        <w:t>ju obrazovanja</w:t>
      </w:r>
      <w:r w:rsidR="009D4647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:rsidR="006B6B2F" w:rsidRPr="00B96A16" w:rsidRDefault="00E53653" w:rsidP="00B96A16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B96A16">
        <w:rPr>
          <w:rFonts w:ascii="Calibri" w:hAnsi="Calibri" w:cs="Calibri"/>
          <w:sz w:val="24"/>
          <w:szCs w:val="24"/>
        </w:rPr>
        <w:t xml:space="preserve">1007-34 </w:t>
      </w:r>
      <w:r>
        <w:rPr>
          <w:rFonts w:ascii="Calibri" w:hAnsi="Calibri" w:cs="Calibri"/>
          <w:sz w:val="24"/>
          <w:szCs w:val="24"/>
        </w:rPr>
        <w:t>Opskrba školskih ustanova</w:t>
      </w:r>
      <w:r w:rsidR="006B6B2F">
        <w:rPr>
          <w:rFonts w:ascii="Calibri" w:hAnsi="Calibri" w:cs="Calibri"/>
          <w:sz w:val="24"/>
          <w:szCs w:val="24"/>
        </w:rPr>
        <w:t xml:space="preserve"> besplatnim zalihama menstrualnih</w:t>
      </w:r>
      <w:r w:rsidR="00B96A16">
        <w:rPr>
          <w:rFonts w:ascii="Calibri" w:hAnsi="Calibri" w:cs="Calibri"/>
          <w:sz w:val="24"/>
          <w:szCs w:val="24"/>
        </w:rPr>
        <w:t xml:space="preserve"> higijenskih</w:t>
      </w:r>
      <w:r w:rsidR="006B6B2F">
        <w:rPr>
          <w:rFonts w:ascii="Calibri" w:hAnsi="Calibri" w:cs="Calibri"/>
          <w:sz w:val="24"/>
          <w:szCs w:val="24"/>
        </w:rPr>
        <w:t xml:space="preserve"> potrepština</w:t>
      </w:r>
      <w:r w:rsidR="00B96A16">
        <w:rPr>
          <w:rFonts w:ascii="Calibri" w:hAnsi="Calibri" w:cs="Calibri"/>
          <w:sz w:val="24"/>
          <w:szCs w:val="24"/>
        </w:rPr>
        <w:t>; c</w:t>
      </w:r>
      <w:r w:rsidR="006B6B2F" w:rsidRPr="00B96A16">
        <w:rPr>
          <w:rFonts w:ascii="Calibri" w:hAnsi="Calibri" w:cs="Calibri"/>
          <w:sz w:val="24"/>
          <w:szCs w:val="24"/>
        </w:rPr>
        <w:t>ilj</w:t>
      </w:r>
      <w:r w:rsidR="00284DE5" w:rsidRPr="00B96A16">
        <w:rPr>
          <w:rFonts w:ascii="Calibri" w:hAnsi="Calibri" w:cs="Calibri"/>
          <w:sz w:val="24"/>
          <w:szCs w:val="24"/>
        </w:rPr>
        <w:t xml:space="preserve"> ovog projekta je podjela besplatnih higijenskih potrepština učenicama</w:t>
      </w:r>
    </w:p>
    <w:p w:rsidR="003F72C3" w:rsidRPr="00E43D3E" w:rsidRDefault="00B96A16" w:rsidP="00CF5F2A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716C3">
        <w:rPr>
          <w:rFonts w:ascii="Calibri" w:hAnsi="Calibri" w:cs="Calibri"/>
          <w:sz w:val="24"/>
          <w:szCs w:val="24"/>
        </w:rPr>
        <w:t xml:space="preserve">A1007-58 </w:t>
      </w:r>
      <w:r w:rsidR="00284DE5" w:rsidRPr="002716C3">
        <w:rPr>
          <w:rFonts w:ascii="Calibri" w:hAnsi="Calibri" w:cs="Calibri"/>
          <w:sz w:val="24"/>
          <w:szCs w:val="24"/>
        </w:rPr>
        <w:t>Redovna djelatnost škola; cilj je financiranje</w:t>
      </w:r>
      <w:r w:rsidRPr="002716C3">
        <w:rPr>
          <w:rFonts w:ascii="Calibri" w:hAnsi="Calibri" w:cs="Calibri"/>
          <w:sz w:val="24"/>
          <w:szCs w:val="24"/>
        </w:rPr>
        <w:t xml:space="preserve"> rashoda za zaposlene uključujući i vanjske suradnike putem isplate plaća odnosno vanjske suradnje i isplate ostalih m</w:t>
      </w:r>
      <w:r w:rsidR="00EE73D7" w:rsidRPr="002716C3">
        <w:rPr>
          <w:rFonts w:ascii="Calibri" w:hAnsi="Calibri" w:cs="Calibri"/>
          <w:sz w:val="24"/>
          <w:szCs w:val="24"/>
        </w:rPr>
        <w:t>aterijalnih prava za zaposlene uključujući i isplatu naknade zbog nezapošljavanja osoba s invaliditetom.</w:t>
      </w:r>
    </w:p>
    <w:p w:rsidR="0041753D" w:rsidRPr="00E43D3E" w:rsidRDefault="00E43D3E" w:rsidP="00A74304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43D3E">
        <w:rPr>
          <w:rFonts w:ascii="Calibri" w:hAnsi="Calibri" w:cs="Calibri"/>
          <w:sz w:val="24"/>
          <w:szCs w:val="24"/>
        </w:rPr>
        <w:t>K1007-59 Sigurnost u školama; jamči se veća sigurnost u školam</w:t>
      </w:r>
      <w:r w:rsidR="00881FFC">
        <w:rPr>
          <w:rFonts w:ascii="Calibri" w:hAnsi="Calibri" w:cs="Calibri"/>
          <w:sz w:val="24"/>
          <w:szCs w:val="24"/>
        </w:rPr>
        <w:t>a. Napravljen</w:t>
      </w:r>
      <w:r w:rsidRPr="00E43D3E">
        <w:rPr>
          <w:rFonts w:ascii="Calibri" w:hAnsi="Calibri" w:cs="Calibri"/>
          <w:sz w:val="24"/>
          <w:szCs w:val="24"/>
        </w:rPr>
        <w:t xml:space="preserve"> je i elaborat.</w:t>
      </w:r>
    </w:p>
    <w:p w:rsidR="0041753D" w:rsidRDefault="0041753D" w:rsidP="00C223EB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753D" w:rsidRDefault="0041753D" w:rsidP="00C223EB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F72C3" w:rsidRDefault="003F72C3" w:rsidP="00025447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 IZVJEŠTAJI:</w:t>
      </w:r>
    </w:p>
    <w:p w:rsidR="003D11CD" w:rsidRDefault="003D11CD" w:rsidP="003D11CD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C223EB" w:rsidRPr="00C223EB" w:rsidRDefault="00C223EB" w:rsidP="007B3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3E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223EB" w:rsidRPr="00C223EB" w:rsidRDefault="00C223EB" w:rsidP="00C223EB">
      <w:pPr>
        <w:spacing w:after="200" w:line="276" w:lineRule="auto"/>
        <w:rPr>
          <w:b/>
          <w:bCs/>
        </w:rPr>
      </w:pPr>
      <w:r w:rsidRPr="00C223EB">
        <w:rPr>
          <w:b/>
          <w:bCs/>
        </w:rPr>
        <w:t>4.1. Izvještaj o zaduživanju na domaćem i stranom tržištu novca i kapitala</w:t>
      </w:r>
    </w:p>
    <w:p w:rsidR="00C223EB" w:rsidRDefault="00C223EB" w:rsidP="00C223E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C223EB">
        <w:rPr>
          <w:rFonts w:eastAsia="Times New Roman" w:cstheme="minorHAnsi"/>
          <w:color w:val="231F20"/>
          <w:sz w:val="24"/>
          <w:szCs w:val="24"/>
          <w:lang w:eastAsia="hr-HR"/>
        </w:rPr>
        <w:t>Medicinska škola se u izvještajnom razdoblju nije zaduživala.</w:t>
      </w:r>
    </w:p>
    <w:p w:rsidR="0014203C" w:rsidRDefault="0014203C" w:rsidP="00C223E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D31F66" w:rsidRPr="00C223EB" w:rsidRDefault="00D31F66" w:rsidP="00D31F66">
      <w:pPr>
        <w:spacing w:after="200" w:line="276" w:lineRule="auto"/>
        <w:rPr>
          <w:b/>
          <w:bCs/>
        </w:rPr>
      </w:pPr>
      <w:r w:rsidRPr="00C223EB">
        <w:rPr>
          <w:b/>
          <w:bCs/>
        </w:rPr>
        <w:t>4.2. Izvještaj o korištenju sredstava fondova Europske unije</w:t>
      </w:r>
    </w:p>
    <w:p w:rsidR="0014203C" w:rsidRDefault="0014203C" w:rsidP="00C223E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14203C" w:rsidRDefault="0014203C" w:rsidP="00C223E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10951" w:type="dxa"/>
        <w:jc w:val="center"/>
        <w:tblLook w:val="04A0" w:firstRow="1" w:lastRow="0" w:firstColumn="1" w:lastColumn="0" w:noHBand="0" w:noVBand="1"/>
      </w:tblPr>
      <w:tblGrid>
        <w:gridCol w:w="2008"/>
        <w:gridCol w:w="1347"/>
        <w:gridCol w:w="1145"/>
        <w:gridCol w:w="1250"/>
        <w:gridCol w:w="1294"/>
        <w:gridCol w:w="1294"/>
        <w:gridCol w:w="1305"/>
        <w:gridCol w:w="1308"/>
      </w:tblGrid>
      <w:tr w:rsidR="0014203C" w:rsidRPr="00C223EB" w:rsidTr="00563646">
        <w:trPr>
          <w:trHeight w:val="845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projekta sufinanciranog sredstvima EU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ugovorena sredstva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uplaćena sredstva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Evidentirani prihodi i primici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Evidentirani rashodi i izdaci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potraživanja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obveza za primljene predujmove</w:t>
            </w:r>
          </w:p>
        </w:tc>
      </w:tr>
      <w:tr w:rsidR="0014203C" w:rsidRPr="00C223EB" w:rsidTr="00563646">
        <w:trPr>
          <w:trHeight w:val="405"/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03C" w:rsidRPr="00C223EB" w:rsidRDefault="0014203C" w:rsidP="00563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ERASMUS+YOUTH PROJECT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03C" w:rsidRPr="00C223EB" w:rsidRDefault="0014203C" w:rsidP="0056364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3EB">
              <w:rPr>
                <w:rFonts w:ascii="Times New Roman" w:hAnsi="Times New Roman" w:cs="Times New Roman"/>
                <w:sz w:val="18"/>
                <w:szCs w:val="18"/>
              </w:rPr>
              <w:t>MEDICINSKA ŠKOLA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30.300,00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29.312,07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29.312,07</w:t>
            </w:r>
          </w:p>
          <w:p w:rsidR="0014203C" w:rsidRPr="00C223EB" w:rsidRDefault="0014203C" w:rsidP="00563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29.312,07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4203C" w:rsidRPr="00C223EB" w:rsidTr="00563646">
        <w:trPr>
          <w:trHeight w:val="405"/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ERASMUS+KA122-VET-ZDRAVSTVO U EUROPI-RADIMO I UČIMO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03C" w:rsidRPr="00C223EB" w:rsidRDefault="0014203C" w:rsidP="0056364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3EB">
              <w:rPr>
                <w:rFonts w:ascii="Times New Roman" w:hAnsi="Times New Roman" w:cs="Times New Roman"/>
                <w:sz w:val="18"/>
                <w:szCs w:val="18"/>
              </w:rPr>
              <w:t>MEDICINSKA ŠKOLA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57.860,00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57.666,48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57.666,48</w:t>
            </w:r>
          </w:p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57.666,48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4203C" w:rsidRPr="00C223EB" w:rsidTr="00563646">
        <w:trPr>
          <w:trHeight w:val="40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ERASMUS+GET OVER OBESITY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03C" w:rsidRPr="00C223EB" w:rsidRDefault="0014203C" w:rsidP="0056364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3EB">
              <w:rPr>
                <w:rFonts w:ascii="Times New Roman" w:hAnsi="Times New Roman" w:cs="Times New Roman"/>
                <w:sz w:val="18"/>
                <w:szCs w:val="18"/>
              </w:rPr>
              <w:t>MEDICINSKA ŠKOLA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34.375,00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31.175,00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31.175,00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31.175,00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4203C" w:rsidRPr="00C223EB" w:rsidTr="00563646">
        <w:trPr>
          <w:trHeight w:val="40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23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ERASMUS+ZDRAVLJE-IZAZOVI NOVOG DOBA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3C" w:rsidRPr="00C223EB" w:rsidRDefault="0014203C" w:rsidP="0056364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3EB">
              <w:rPr>
                <w:rFonts w:ascii="Times New Roman" w:hAnsi="Times New Roman" w:cs="Times New Roman"/>
                <w:sz w:val="18"/>
                <w:szCs w:val="18"/>
              </w:rPr>
              <w:t>MEDICINSKA ŠKOLA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64.928,00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61.656,00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61.656,00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61.656,00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4203C" w:rsidRPr="00C223EB" w:rsidTr="00563646">
        <w:trPr>
          <w:trHeight w:val="40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23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ERASMUS+VJEŠTINE ZA ZDRAVIJI SVIJET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3C" w:rsidRPr="00C223EB" w:rsidRDefault="0014203C" w:rsidP="0056364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3EB">
              <w:rPr>
                <w:rFonts w:ascii="Times New Roman" w:hAnsi="Times New Roman" w:cs="Times New Roman"/>
                <w:sz w:val="18"/>
                <w:szCs w:val="18"/>
              </w:rPr>
              <w:t>MEDICINSKA ŠKOLA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49.441,00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714DD8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49.44</w:t>
            </w:r>
            <w:r w:rsidR="0053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714DD8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73.026,34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5E27AF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39.189,86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2745CD" w:rsidP="00274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               0</w:t>
            </w:r>
            <w:r w:rsidR="00194A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23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4203C" w:rsidRPr="00C223EB" w:rsidTr="00563646">
        <w:trPr>
          <w:trHeight w:val="40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23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ERASMUS+VJEŠTINE ZA ZDRAVIJI SVIJET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3C" w:rsidRPr="00C223EB" w:rsidRDefault="0014203C" w:rsidP="0056364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3EB">
              <w:rPr>
                <w:rFonts w:ascii="Times New Roman" w:hAnsi="Times New Roman" w:cs="Times New Roman"/>
                <w:sz w:val="18"/>
                <w:szCs w:val="18"/>
              </w:rPr>
              <w:t>MEDICINSKA ŠKOLA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82.760,00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E3017A" w:rsidP="00E3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    66.208,00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E3017A" w:rsidP="00E3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      13,454,93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16.552,00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3C" w:rsidRPr="00C223EB" w:rsidRDefault="0014203C" w:rsidP="00563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66.208,00</w:t>
            </w:r>
          </w:p>
        </w:tc>
      </w:tr>
    </w:tbl>
    <w:p w:rsidR="00CC79B4" w:rsidRDefault="00CC79B4" w:rsidP="00CC79B4">
      <w:pPr>
        <w:spacing w:line="240" w:lineRule="auto"/>
        <w:jc w:val="both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:rsidR="00CC79B4" w:rsidRDefault="00CC79B4" w:rsidP="00CC79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Napomena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+ Vještine za zdraviji svijet: </w:t>
      </w:r>
    </w:p>
    <w:p w:rsidR="00CC79B4" w:rsidRDefault="00CC79B4" w:rsidP="00CC79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Višak prihoda je umanjen u tijeku 2025. g. za iznos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23.585,34 </w:t>
      </w:r>
      <w:proofErr w:type="spellStart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(višak prihoda po projektu</w:t>
      </w:r>
      <w:r w:rsidR="009F6EF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proofErr w:type="spellStart"/>
      <w:r w:rsidR="009F6EF4">
        <w:rPr>
          <w:rFonts w:ascii="Times New Roman" w:eastAsia="Times New Roman" w:hAnsi="Times New Roman" w:cs="Times New Roman"/>
          <w:sz w:val="24"/>
          <w:szCs w:val="20"/>
          <w:lang w:eastAsia="hr-HR"/>
        </w:rPr>
        <w:t>Erasmus</w:t>
      </w:r>
      <w:proofErr w:type="spellEnd"/>
      <w:r w:rsidR="009F6EF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Vještine za zdraviji svijet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 2024.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g.)</w:t>
      </w:r>
      <w:r w:rsidR="009F6EF4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manjili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smo 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višak prihoda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2025. g. i 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izvršili prijenos na obvezu za primljeni predujam-ko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nto 27521. </w:t>
      </w:r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 odobrenju izvješća od 28.11. 2025. zatvorili smo 27521 i priznali prihod (63811) u iznosu od 23.585,34 </w:t>
      </w:r>
      <w:proofErr w:type="spellStart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 w:rsidRPr="0072722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Tu smo u potpunosti postupili u skladu s Okružnicom Mi</w:t>
      </w:r>
      <w:r w:rsidR="00492FEB">
        <w:rPr>
          <w:rFonts w:ascii="Times New Roman" w:eastAsia="Times New Roman" w:hAnsi="Times New Roman" w:cs="Times New Roman"/>
          <w:sz w:val="24"/>
          <w:szCs w:val="20"/>
          <w:lang w:eastAsia="hr-HR"/>
        </w:rPr>
        <w:t>nistarstva gdje su detaljno dane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upute odnosno primjer koji se tiče nas, na stranicama 43-44. Na kraju je to dovelo do toga da su evidentirani prihodi veći za iznos viška prihoda iz 2024. g. (23.585,34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).</w:t>
      </w:r>
    </w:p>
    <w:p w:rsidR="007C087F" w:rsidRDefault="007C087F" w:rsidP="00CC79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7C087F" w:rsidRDefault="007C087F" w:rsidP="007C087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>4.3.I</w:t>
      </w:r>
      <w:r w:rsidRPr="00BA3B61">
        <w:rPr>
          <w:rFonts w:asciiTheme="minorHAnsi" w:hAnsiTheme="minorHAnsi" w:cstheme="minorHAnsi"/>
          <w:b/>
          <w:color w:val="231F20"/>
        </w:rPr>
        <w:t>zvještaj o danim zajmovima i potraživanjima po danim zajmovima</w:t>
      </w:r>
    </w:p>
    <w:p w:rsidR="007C087F" w:rsidRDefault="007C087F" w:rsidP="007C087F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Medicinska škola u izvještajnom razdoblju nije davala zajmove niti ima potraživanja.</w:t>
      </w:r>
    </w:p>
    <w:p w:rsidR="007C087F" w:rsidRPr="00BA3B61" w:rsidRDefault="007C087F" w:rsidP="007C087F">
      <w:pPr>
        <w:pStyle w:val="box474667"/>
        <w:shd w:val="clear" w:color="auto" w:fill="FFFFFF"/>
        <w:spacing w:before="0" w:beforeAutospacing="0" w:after="48" w:afterAutospacing="0"/>
        <w:ind w:left="357" w:firstLine="357"/>
        <w:textAlignment w:val="baseline"/>
        <w:rPr>
          <w:rFonts w:asciiTheme="minorHAnsi" w:hAnsiTheme="minorHAnsi" w:cstheme="minorHAnsi"/>
          <w:b/>
          <w:color w:val="231F20"/>
        </w:rPr>
      </w:pPr>
    </w:p>
    <w:p w:rsidR="007C087F" w:rsidRPr="00BA3B61" w:rsidRDefault="007C087F" w:rsidP="007C087F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</w:rPr>
      </w:pPr>
      <w:r>
        <w:rPr>
          <w:rFonts w:asciiTheme="minorHAnsi" w:hAnsiTheme="minorHAnsi" w:cstheme="minorHAnsi"/>
          <w:b/>
          <w:color w:val="231F20"/>
        </w:rPr>
        <w:t>4.4.I</w:t>
      </w:r>
      <w:r w:rsidRPr="00BA3B61">
        <w:rPr>
          <w:rFonts w:asciiTheme="minorHAnsi" w:hAnsiTheme="minorHAnsi" w:cstheme="minorHAnsi"/>
          <w:b/>
          <w:color w:val="231F20"/>
        </w:rPr>
        <w:t>zvještaj o stanju potraživanja i dospjelih obveza te o stanju potencijalnih obveza po osnovi sudskih sporo</w:t>
      </w:r>
      <w:r>
        <w:rPr>
          <w:rFonts w:asciiTheme="minorHAnsi" w:hAnsiTheme="minorHAnsi" w:cstheme="minorHAnsi"/>
          <w:b/>
          <w:color w:val="231F20"/>
        </w:rPr>
        <w:t>va</w:t>
      </w:r>
    </w:p>
    <w:p w:rsidR="007C087F" w:rsidRDefault="007C087F" w:rsidP="007C087F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Medicinska škola nema obveza po osnovi sudskog spora.</w:t>
      </w:r>
    </w:p>
    <w:p w:rsidR="007C087F" w:rsidRDefault="007C087F" w:rsidP="007C087F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7C087F" w:rsidRPr="007C087F" w:rsidRDefault="007C087F" w:rsidP="007C087F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4.5.</w:t>
      </w:r>
      <w:r w:rsidRPr="007C087F">
        <w:rPr>
          <w:rFonts w:ascii="Calibri" w:hAnsi="Calibri" w:cs="Calibri"/>
          <w:b/>
          <w:sz w:val="24"/>
          <w:szCs w:val="24"/>
        </w:rPr>
        <w:t>Izvještaj o danim jamstvima i plaćanjima po protestiranim jamstvima</w:t>
      </w:r>
    </w:p>
    <w:p w:rsidR="007C087F" w:rsidRPr="007C087F" w:rsidRDefault="007C087F" w:rsidP="007C087F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7C087F">
        <w:rPr>
          <w:rFonts w:ascii="Calibri" w:hAnsi="Calibri" w:cs="Calibri"/>
          <w:sz w:val="24"/>
          <w:szCs w:val="24"/>
        </w:rPr>
        <w:t>Medicinska škola u izvještajnom razdoblju nije davala jamstva niti imala plaćanja po protestiranim jamstvima.</w:t>
      </w:r>
    </w:p>
    <w:p w:rsidR="007C087F" w:rsidRDefault="007C087F" w:rsidP="00CC79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C79B4" w:rsidRDefault="00CC79B4" w:rsidP="00CC79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223EB" w:rsidRPr="00C223EB" w:rsidRDefault="00C223EB" w:rsidP="00C223EB">
      <w:pPr>
        <w:spacing w:after="200" w:line="276" w:lineRule="auto"/>
      </w:pPr>
    </w:p>
    <w:p w:rsidR="00234235" w:rsidRDefault="00234235" w:rsidP="002342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Ravnateljica:</w:t>
      </w:r>
    </w:p>
    <w:p w:rsidR="00234235" w:rsidRDefault="00234235" w:rsidP="002342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23EB" w:rsidRPr="00C223EB" w:rsidRDefault="00234235" w:rsidP="00234235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</w:t>
      </w:r>
      <w:proofErr w:type="spellEnd"/>
    </w:p>
    <w:p w:rsidR="00C223EB" w:rsidRPr="00C223EB" w:rsidRDefault="00C223EB" w:rsidP="00C223EB">
      <w:pPr>
        <w:spacing w:after="200" w:line="276" w:lineRule="auto"/>
      </w:pPr>
    </w:p>
    <w:p w:rsidR="00C223EB" w:rsidRPr="00C223EB" w:rsidRDefault="00C223EB" w:rsidP="00C223EB">
      <w:pPr>
        <w:spacing w:after="200" w:line="276" w:lineRule="auto"/>
      </w:pPr>
    </w:p>
    <w:p w:rsidR="003F72C3" w:rsidRDefault="003F72C3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A62" w:rsidRDefault="00F254A5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C4A62" w:rsidRDefault="003C4A62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C4A62" w:rsidRDefault="003C4A62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4A62" w:rsidRDefault="003C4A62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sectPr w:rsidR="003C4A62" w:rsidSect="00691F88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A2" w:rsidRDefault="008C57A2" w:rsidP="00A3600A">
      <w:pPr>
        <w:spacing w:after="0" w:line="240" w:lineRule="auto"/>
      </w:pPr>
      <w:r>
        <w:separator/>
      </w:r>
    </w:p>
  </w:endnote>
  <w:endnote w:type="continuationSeparator" w:id="0">
    <w:p w:rsidR="008C57A2" w:rsidRDefault="008C57A2" w:rsidP="00A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45" w:rsidRDefault="00895945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11349"/>
      <w:docPartObj>
        <w:docPartGallery w:val="Page Numbers (Bottom of Page)"/>
        <w:docPartUnique/>
      </w:docPartObj>
    </w:sdtPr>
    <w:sdtEndPr/>
    <w:sdtContent>
      <w:p w:rsidR="00895945" w:rsidRDefault="0089594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12D">
          <w:rPr>
            <w:noProof/>
          </w:rPr>
          <w:t>20</w:t>
        </w:r>
        <w:r>
          <w:fldChar w:fldCharType="end"/>
        </w:r>
      </w:p>
    </w:sdtContent>
  </w:sdt>
  <w:p w:rsidR="00895945" w:rsidRDefault="008959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A2" w:rsidRDefault="008C57A2" w:rsidP="00A3600A">
      <w:pPr>
        <w:spacing w:after="0" w:line="240" w:lineRule="auto"/>
      </w:pPr>
      <w:r>
        <w:separator/>
      </w:r>
    </w:p>
  </w:footnote>
  <w:footnote w:type="continuationSeparator" w:id="0">
    <w:p w:rsidR="008C57A2" w:rsidRDefault="008C57A2" w:rsidP="00A3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45" w:rsidRDefault="00895945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78"/>
    <w:multiLevelType w:val="hybridMultilevel"/>
    <w:tmpl w:val="21006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1D1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909A5"/>
    <w:multiLevelType w:val="hybridMultilevel"/>
    <w:tmpl w:val="4C9A1470"/>
    <w:lvl w:ilvl="0" w:tplc="041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8465FE7"/>
    <w:multiLevelType w:val="hybridMultilevel"/>
    <w:tmpl w:val="F9ACD85E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8890760"/>
    <w:multiLevelType w:val="multilevel"/>
    <w:tmpl w:val="56A8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608DD"/>
    <w:multiLevelType w:val="multilevel"/>
    <w:tmpl w:val="5A68D7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3F2B50"/>
    <w:multiLevelType w:val="multilevel"/>
    <w:tmpl w:val="947A8E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8FE4305"/>
    <w:multiLevelType w:val="hybridMultilevel"/>
    <w:tmpl w:val="D808245A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03B7F12"/>
    <w:multiLevelType w:val="hybridMultilevel"/>
    <w:tmpl w:val="32AE9580"/>
    <w:lvl w:ilvl="0" w:tplc="041A0019">
      <w:start w:val="1"/>
      <w:numFmt w:val="lowerLetter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6C410A5"/>
    <w:multiLevelType w:val="hybridMultilevel"/>
    <w:tmpl w:val="DE24BA18"/>
    <w:lvl w:ilvl="0" w:tplc="605E7D5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084B77"/>
    <w:multiLevelType w:val="hybridMultilevel"/>
    <w:tmpl w:val="993C3FB0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3" w15:restartNumberingAfterBreak="0">
    <w:nsid w:val="4A851BFB"/>
    <w:multiLevelType w:val="hybridMultilevel"/>
    <w:tmpl w:val="4156E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50ED"/>
    <w:multiLevelType w:val="multilevel"/>
    <w:tmpl w:val="1C86C5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B27CBA"/>
    <w:multiLevelType w:val="hybridMultilevel"/>
    <w:tmpl w:val="8EE4632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BE15728"/>
    <w:multiLevelType w:val="multilevel"/>
    <w:tmpl w:val="A0A43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18" w15:restartNumberingAfterBreak="0">
    <w:nsid w:val="6D3F5408"/>
    <w:multiLevelType w:val="hybridMultilevel"/>
    <w:tmpl w:val="0948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C35421F"/>
    <w:multiLevelType w:val="hybridMultilevel"/>
    <w:tmpl w:val="E7E27B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EE112D"/>
    <w:multiLevelType w:val="multilevel"/>
    <w:tmpl w:val="210E69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2"/>
  </w:num>
  <w:num w:numId="5">
    <w:abstractNumId w:val="13"/>
  </w:num>
  <w:num w:numId="6">
    <w:abstractNumId w:val="19"/>
  </w:num>
  <w:num w:numId="7">
    <w:abstractNumId w:val="0"/>
  </w:num>
  <w:num w:numId="8">
    <w:abstractNumId w:val="18"/>
  </w:num>
  <w:num w:numId="9">
    <w:abstractNumId w:val="14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1"/>
  </w:num>
  <w:num w:numId="15">
    <w:abstractNumId w:val="11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17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A"/>
    <w:rsid w:val="00021FA9"/>
    <w:rsid w:val="00021FBB"/>
    <w:rsid w:val="000220AB"/>
    <w:rsid w:val="000251BD"/>
    <w:rsid w:val="00025447"/>
    <w:rsid w:val="00027F5B"/>
    <w:rsid w:val="00033011"/>
    <w:rsid w:val="00036499"/>
    <w:rsid w:val="00045609"/>
    <w:rsid w:val="00046FEF"/>
    <w:rsid w:val="00047F2B"/>
    <w:rsid w:val="00055C01"/>
    <w:rsid w:val="000720C6"/>
    <w:rsid w:val="00074797"/>
    <w:rsid w:val="00076DDE"/>
    <w:rsid w:val="00076F68"/>
    <w:rsid w:val="0007719C"/>
    <w:rsid w:val="00077ADD"/>
    <w:rsid w:val="000819CC"/>
    <w:rsid w:val="00083254"/>
    <w:rsid w:val="000833BE"/>
    <w:rsid w:val="00090A35"/>
    <w:rsid w:val="00092488"/>
    <w:rsid w:val="000A4839"/>
    <w:rsid w:val="000A7720"/>
    <w:rsid w:val="000B1735"/>
    <w:rsid w:val="000B1D72"/>
    <w:rsid w:val="000B4051"/>
    <w:rsid w:val="000C1CD0"/>
    <w:rsid w:val="000D10D5"/>
    <w:rsid w:val="000D4248"/>
    <w:rsid w:val="000D46BE"/>
    <w:rsid w:val="000E0295"/>
    <w:rsid w:val="000E2718"/>
    <w:rsid w:val="000E6240"/>
    <w:rsid w:val="000F0CC2"/>
    <w:rsid w:val="000F1BC1"/>
    <w:rsid w:val="000F22D4"/>
    <w:rsid w:val="00100802"/>
    <w:rsid w:val="0010174A"/>
    <w:rsid w:val="0011521A"/>
    <w:rsid w:val="001172D0"/>
    <w:rsid w:val="00122A6D"/>
    <w:rsid w:val="00123BD1"/>
    <w:rsid w:val="00125E95"/>
    <w:rsid w:val="0013078E"/>
    <w:rsid w:val="00132E39"/>
    <w:rsid w:val="00137C4B"/>
    <w:rsid w:val="00141520"/>
    <w:rsid w:val="0014203C"/>
    <w:rsid w:val="00142382"/>
    <w:rsid w:val="00151130"/>
    <w:rsid w:val="00153030"/>
    <w:rsid w:val="00154311"/>
    <w:rsid w:val="001543F0"/>
    <w:rsid w:val="00154698"/>
    <w:rsid w:val="0015530F"/>
    <w:rsid w:val="00157D9E"/>
    <w:rsid w:val="00165AF2"/>
    <w:rsid w:val="00171643"/>
    <w:rsid w:val="00177651"/>
    <w:rsid w:val="001812A4"/>
    <w:rsid w:val="00186A77"/>
    <w:rsid w:val="00194AB9"/>
    <w:rsid w:val="001B1079"/>
    <w:rsid w:val="001C38EC"/>
    <w:rsid w:val="001C38EF"/>
    <w:rsid w:val="001C44F6"/>
    <w:rsid w:val="001C5AA9"/>
    <w:rsid w:val="001C738A"/>
    <w:rsid w:val="001C79A2"/>
    <w:rsid w:val="001D4B23"/>
    <w:rsid w:val="001E049A"/>
    <w:rsid w:val="001E222A"/>
    <w:rsid w:val="001E5712"/>
    <w:rsid w:val="001E5DA5"/>
    <w:rsid w:val="001E603A"/>
    <w:rsid w:val="001F26AB"/>
    <w:rsid w:val="001F7842"/>
    <w:rsid w:val="0020420F"/>
    <w:rsid w:val="002044B2"/>
    <w:rsid w:val="00215636"/>
    <w:rsid w:val="0022051E"/>
    <w:rsid w:val="00221F0D"/>
    <w:rsid w:val="00225528"/>
    <w:rsid w:val="00234235"/>
    <w:rsid w:val="00234AC3"/>
    <w:rsid w:val="00234D3E"/>
    <w:rsid w:val="00237C94"/>
    <w:rsid w:val="002410D0"/>
    <w:rsid w:val="002531B9"/>
    <w:rsid w:val="002535B6"/>
    <w:rsid w:val="002543D9"/>
    <w:rsid w:val="002614E1"/>
    <w:rsid w:val="00266902"/>
    <w:rsid w:val="002716C3"/>
    <w:rsid w:val="00273E92"/>
    <w:rsid w:val="00274471"/>
    <w:rsid w:val="002745CD"/>
    <w:rsid w:val="00284DE5"/>
    <w:rsid w:val="002866F4"/>
    <w:rsid w:val="00287CCA"/>
    <w:rsid w:val="00291AED"/>
    <w:rsid w:val="00294D86"/>
    <w:rsid w:val="002A0C71"/>
    <w:rsid w:val="002A35A9"/>
    <w:rsid w:val="002C128C"/>
    <w:rsid w:val="002C4722"/>
    <w:rsid w:val="002C57ED"/>
    <w:rsid w:val="002D315D"/>
    <w:rsid w:val="002D5CDF"/>
    <w:rsid w:val="002E0861"/>
    <w:rsid w:val="002E64D3"/>
    <w:rsid w:val="002F12B0"/>
    <w:rsid w:val="003031E4"/>
    <w:rsid w:val="00305E67"/>
    <w:rsid w:val="00306ABA"/>
    <w:rsid w:val="00317C34"/>
    <w:rsid w:val="00322520"/>
    <w:rsid w:val="00325AA7"/>
    <w:rsid w:val="00326C02"/>
    <w:rsid w:val="00334B0C"/>
    <w:rsid w:val="00341809"/>
    <w:rsid w:val="00341977"/>
    <w:rsid w:val="0035171F"/>
    <w:rsid w:val="0035279B"/>
    <w:rsid w:val="00361FA5"/>
    <w:rsid w:val="00367A62"/>
    <w:rsid w:val="0037130C"/>
    <w:rsid w:val="00374633"/>
    <w:rsid w:val="00383880"/>
    <w:rsid w:val="00384105"/>
    <w:rsid w:val="00384416"/>
    <w:rsid w:val="0039040B"/>
    <w:rsid w:val="00392050"/>
    <w:rsid w:val="0039271A"/>
    <w:rsid w:val="00397055"/>
    <w:rsid w:val="003A2311"/>
    <w:rsid w:val="003A345E"/>
    <w:rsid w:val="003A7033"/>
    <w:rsid w:val="003B36DA"/>
    <w:rsid w:val="003B5093"/>
    <w:rsid w:val="003B60F2"/>
    <w:rsid w:val="003C293D"/>
    <w:rsid w:val="003C3A6A"/>
    <w:rsid w:val="003C4A62"/>
    <w:rsid w:val="003C5A97"/>
    <w:rsid w:val="003D11CD"/>
    <w:rsid w:val="003D1D09"/>
    <w:rsid w:val="003D5238"/>
    <w:rsid w:val="003D7C6A"/>
    <w:rsid w:val="003E4376"/>
    <w:rsid w:val="003E46DF"/>
    <w:rsid w:val="003E4DC5"/>
    <w:rsid w:val="003E7570"/>
    <w:rsid w:val="003F24E8"/>
    <w:rsid w:val="003F4170"/>
    <w:rsid w:val="003F5EE8"/>
    <w:rsid w:val="003F72C3"/>
    <w:rsid w:val="004011A3"/>
    <w:rsid w:val="00401D4B"/>
    <w:rsid w:val="00411D77"/>
    <w:rsid w:val="004128AA"/>
    <w:rsid w:val="0041753D"/>
    <w:rsid w:val="00424047"/>
    <w:rsid w:val="00425734"/>
    <w:rsid w:val="00432E64"/>
    <w:rsid w:val="004416F8"/>
    <w:rsid w:val="004458D4"/>
    <w:rsid w:val="00445A4E"/>
    <w:rsid w:val="004468D9"/>
    <w:rsid w:val="00457704"/>
    <w:rsid w:val="00457C86"/>
    <w:rsid w:val="00460551"/>
    <w:rsid w:val="00461F49"/>
    <w:rsid w:val="0046214B"/>
    <w:rsid w:val="0046218A"/>
    <w:rsid w:val="00462939"/>
    <w:rsid w:val="00464267"/>
    <w:rsid w:val="004650DB"/>
    <w:rsid w:val="004665E4"/>
    <w:rsid w:val="004717DC"/>
    <w:rsid w:val="00472149"/>
    <w:rsid w:val="004751D2"/>
    <w:rsid w:val="004757E4"/>
    <w:rsid w:val="0047606E"/>
    <w:rsid w:val="00476223"/>
    <w:rsid w:val="00476864"/>
    <w:rsid w:val="00482584"/>
    <w:rsid w:val="004833E3"/>
    <w:rsid w:val="004859E9"/>
    <w:rsid w:val="00487964"/>
    <w:rsid w:val="004928E9"/>
    <w:rsid w:val="00492FEB"/>
    <w:rsid w:val="00497DF2"/>
    <w:rsid w:val="004A6A69"/>
    <w:rsid w:val="004A71E3"/>
    <w:rsid w:val="004B2E89"/>
    <w:rsid w:val="004B3D9D"/>
    <w:rsid w:val="004C03E6"/>
    <w:rsid w:val="004C5552"/>
    <w:rsid w:val="004D147A"/>
    <w:rsid w:val="004D1657"/>
    <w:rsid w:val="004D21CC"/>
    <w:rsid w:val="004D586D"/>
    <w:rsid w:val="004E06B5"/>
    <w:rsid w:val="004E1352"/>
    <w:rsid w:val="004E6601"/>
    <w:rsid w:val="004E6B5A"/>
    <w:rsid w:val="004E75A3"/>
    <w:rsid w:val="004F43DC"/>
    <w:rsid w:val="004F4990"/>
    <w:rsid w:val="004F5C7D"/>
    <w:rsid w:val="004F68C6"/>
    <w:rsid w:val="00501015"/>
    <w:rsid w:val="005048AE"/>
    <w:rsid w:val="0051749F"/>
    <w:rsid w:val="005253B5"/>
    <w:rsid w:val="00531F88"/>
    <w:rsid w:val="00532CCC"/>
    <w:rsid w:val="005362AC"/>
    <w:rsid w:val="00536760"/>
    <w:rsid w:val="00543870"/>
    <w:rsid w:val="00552A80"/>
    <w:rsid w:val="00556665"/>
    <w:rsid w:val="00557A29"/>
    <w:rsid w:val="0056182C"/>
    <w:rsid w:val="00563646"/>
    <w:rsid w:val="0057450F"/>
    <w:rsid w:val="00574C21"/>
    <w:rsid w:val="005771B0"/>
    <w:rsid w:val="00585940"/>
    <w:rsid w:val="0058724C"/>
    <w:rsid w:val="0059295C"/>
    <w:rsid w:val="00593262"/>
    <w:rsid w:val="00594A74"/>
    <w:rsid w:val="00597217"/>
    <w:rsid w:val="00597253"/>
    <w:rsid w:val="005A18C6"/>
    <w:rsid w:val="005A36C7"/>
    <w:rsid w:val="005A3C84"/>
    <w:rsid w:val="005A4574"/>
    <w:rsid w:val="005B6095"/>
    <w:rsid w:val="005D1401"/>
    <w:rsid w:val="005D3A63"/>
    <w:rsid w:val="005E0C0F"/>
    <w:rsid w:val="005E24C6"/>
    <w:rsid w:val="005E27AF"/>
    <w:rsid w:val="005E455C"/>
    <w:rsid w:val="005E5A76"/>
    <w:rsid w:val="005E62B9"/>
    <w:rsid w:val="005E6B46"/>
    <w:rsid w:val="005F3D97"/>
    <w:rsid w:val="005F650F"/>
    <w:rsid w:val="00605C42"/>
    <w:rsid w:val="00606A7F"/>
    <w:rsid w:val="00630135"/>
    <w:rsid w:val="0063025D"/>
    <w:rsid w:val="00635073"/>
    <w:rsid w:val="00642DDD"/>
    <w:rsid w:val="006578A2"/>
    <w:rsid w:val="0066097F"/>
    <w:rsid w:val="0067275C"/>
    <w:rsid w:val="00675E65"/>
    <w:rsid w:val="006769EC"/>
    <w:rsid w:val="006802BA"/>
    <w:rsid w:val="006805B3"/>
    <w:rsid w:val="006836A3"/>
    <w:rsid w:val="00691F88"/>
    <w:rsid w:val="006954EB"/>
    <w:rsid w:val="00695814"/>
    <w:rsid w:val="006A07D2"/>
    <w:rsid w:val="006A29FD"/>
    <w:rsid w:val="006A775B"/>
    <w:rsid w:val="006B6B2F"/>
    <w:rsid w:val="006C097A"/>
    <w:rsid w:val="006C5CEB"/>
    <w:rsid w:val="006C68D5"/>
    <w:rsid w:val="006E022D"/>
    <w:rsid w:val="006E1776"/>
    <w:rsid w:val="006F1CDC"/>
    <w:rsid w:val="00705A0F"/>
    <w:rsid w:val="00705CB4"/>
    <w:rsid w:val="00714DD8"/>
    <w:rsid w:val="007168B6"/>
    <w:rsid w:val="00717741"/>
    <w:rsid w:val="0072722E"/>
    <w:rsid w:val="0073120C"/>
    <w:rsid w:val="00734660"/>
    <w:rsid w:val="00734B66"/>
    <w:rsid w:val="00736E8D"/>
    <w:rsid w:val="00737B10"/>
    <w:rsid w:val="00742421"/>
    <w:rsid w:val="00751F55"/>
    <w:rsid w:val="00753C42"/>
    <w:rsid w:val="00757407"/>
    <w:rsid w:val="007574EA"/>
    <w:rsid w:val="00766AF8"/>
    <w:rsid w:val="00766BA7"/>
    <w:rsid w:val="007734C6"/>
    <w:rsid w:val="00774D74"/>
    <w:rsid w:val="00776D80"/>
    <w:rsid w:val="00777D26"/>
    <w:rsid w:val="007805B0"/>
    <w:rsid w:val="0079003B"/>
    <w:rsid w:val="007962A7"/>
    <w:rsid w:val="007A239F"/>
    <w:rsid w:val="007A4FE1"/>
    <w:rsid w:val="007A68E3"/>
    <w:rsid w:val="007B1207"/>
    <w:rsid w:val="007B331A"/>
    <w:rsid w:val="007B4234"/>
    <w:rsid w:val="007B7203"/>
    <w:rsid w:val="007C087F"/>
    <w:rsid w:val="007D000B"/>
    <w:rsid w:val="007D0DCC"/>
    <w:rsid w:val="007D3DD4"/>
    <w:rsid w:val="007D568C"/>
    <w:rsid w:val="007D7F19"/>
    <w:rsid w:val="007D7F24"/>
    <w:rsid w:val="007E1FDF"/>
    <w:rsid w:val="007E3716"/>
    <w:rsid w:val="007E6F9E"/>
    <w:rsid w:val="008075F1"/>
    <w:rsid w:val="0081131F"/>
    <w:rsid w:val="00811534"/>
    <w:rsid w:val="00815AEA"/>
    <w:rsid w:val="0082087A"/>
    <w:rsid w:val="00820E41"/>
    <w:rsid w:val="0082108E"/>
    <w:rsid w:val="00832A9C"/>
    <w:rsid w:val="00832BD6"/>
    <w:rsid w:val="008336F9"/>
    <w:rsid w:val="00840E05"/>
    <w:rsid w:val="008470EB"/>
    <w:rsid w:val="008471D3"/>
    <w:rsid w:val="00851C5A"/>
    <w:rsid w:val="0085245F"/>
    <w:rsid w:val="008568DA"/>
    <w:rsid w:val="00874CBD"/>
    <w:rsid w:val="00875182"/>
    <w:rsid w:val="00881FFC"/>
    <w:rsid w:val="00895945"/>
    <w:rsid w:val="00895A92"/>
    <w:rsid w:val="008A4E51"/>
    <w:rsid w:val="008A57A8"/>
    <w:rsid w:val="008B3618"/>
    <w:rsid w:val="008C31FA"/>
    <w:rsid w:val="008C47F9"/>
    <w:rsid w:val="008C57A2"/>
    <w:rsid w:val="008C7C38"/>
    <w:rsid w:val="008D0BB5"/>
    <w:rsid w:val="008D2A15"/>
    <w:rsid w:val="008D71F9"/>
    <w:rsid w:val="008D7BE5"/>
    <w:rsid w:val="008E1399"/>
    <w:rsid w:val="008E163D"/>
    <w:rsid w:val="008E2C17"/>
    <w:rsid w:val="008E7C9F"/>
    <w:rsid w:val="008E7D8F"/>
    <w:rsid w:val="008F163D"/>
    <w:rsid w:val="0090332E"/>
    <w:rsid w:val="00905D4A"/>
    <w:rsid w:val="00912058"/>
    <w:rsid w:val="00912B53"/>
    <w:rsid w:val="00915BEA"/>
    <w:rsid w:val="0091623F"/>
    <w:rsid w:val="00923A35"/>
    <w:rsid w:val="00925C5B"/>
    <w:rsid w:val="00926166"/>
    <w:rsid w:val="00942929"/>
    <w:rsid w:val="00945BC4"/>
    <w:rsid w:val="0094669A"/>
    <w:rsid w:val="009472E5"/>
    <w:rsid w:val="009477AE"/>
    <w:rsid w:val="00953627"/>
    <w:rsid w:val="0095386F"/>
    <w:rsid w:val="009567F0"/>
    <w:rsid w:val="00957CCF"/>
    <w:rsid w:val="00961D3A"/>
    <w:rsid w:val="00962130"/>
    <w:rsid w:val="00962E28"/>
    <w:rsid w:val="009634E5"/>
    <w:rsid w:val="0097055D"/>
    <w:rsid w:val="00980E7D"/>
    <w:rsid w:val="009824EF"/>
    <w:rsid w:val="009835B9"/>
    <w:rsid w:val="0099123D"/>
    <w:rsid w:val="00996890"/>
    <w:rsid w:val="009973C9"/>
    <w:rsid w:val="00997E9C"/>
    <w:rsid w:val="009A06B8"/>
    <w:rsid w:val="009B13D7"/>
    <w:rsid w:val="009C43E6"/>
    <w:rsid w:val="009C44B4"/>
    <w:rsid w:val="009C520C"/>
    <w:rsid w:val="009D026C"/>
    <w:rsid w:val="009D33E1"/>
    <w:rsid w:val="009D4647"/>
    <w:rsid w:val="009E16C6"/>
    <w:rsid w:val="009E4478"/>
    <w:rsid w:val="009E7398"/>
    <w:rsid w:val="009E74A3"/>
    <w:rsid w:val="009E7A5E"/>
    <w:rsid w:val="009F18C2"/>
    <w:rsid w:val="009F28B3"/>
    <w:rsid w:val="009F6670"/>
    <w:rsid w:val="009F6EF4"/>
    <w:rsid w:val="009F7390"/>
    <w:rsid w:val="00A12410"/>
    <w:rsid w:val="00A236B9"/>
    <w:rsid w:val="00A24166"/>
    <w:rsid w:val="00A244B6"/>
    <w:rsid w:val="00A2488E"/>
    <w:rsid w:val="00A3173B"/>
    <w:rsid w:val="00A3600A"/>
    <w:rsid w:val="00A425C6"/>
    <w:rsid w:val="00A436F3"/>
    <w:rsid w:val="00A464EE"/>
    <w:rsid w:val="00A522BC"/>
    <w:rsid w:val="00A52B3B"/>
    <w:rsid w:val="00A5626D"/>
    <w:rsid w:val="00A60048"/>
    <w:rsid w:val="00A6031F"/>
    <w:rsid w:val="00A60ED1"/>
    <w:rsid w:val="00A664A8"/>
    <w:rsid w:val="00A75F6A"/>
    <w:rsid w:val="00A765FF"/>
    <w:rsid w:val="00A84F3F"/>
    <w:rsid w:val="00A85BCC"/>
    <w:rsid w:val="00A94616"/>
    <w:rsid w:val="00A94B92"/>
    <w:rsid w:val="00A95C4D"/>
    <w:rsid w:val="00AA112D"/>
    <w:rsid w:val="00AA2DA9"/>
    <w:rsid w:val="00AA3B27"/>
    <w:rsid w:val="00AA46E7"/>
    <w:rsid w:val="00AB41AC"/>
    <w:rsid w:val="00AB55D5"/>
    <w:rsid w:val="00AC370A"/>
    <w:rsid w:val="00AC4413"/>
    <w:rsid w:val="00AC4DC1"/>
    <w:rsid w:val="00AC6AEF"/>
    <w:rsid w:val="00AC78E8"/>
    <w:rsid w:val="00AD132F"/>
    <w:rsid w:val="00AD757B"/>
    <w:rsid w:val="00AE26A9"/>
    <w:rsid w:val="00AE2E54"/>
    <w:rsid w:val="00AE4C18"/>
    <w:rsid w:val="00AE524E"/>
    <w:rsid w:val="00AE7CB5"/>
    <w:rsid w:val="00AF20AE"/>
    <w:rsid w:val="00AF2246"/>
    <w:rsid w:val="00AF2873"/>
    <w:rsid w:val="00AF4A71"/>
    <w:rsid w:val="00AF4D88"/>
    <w:rsid w:val="00AF7BD3"/>
    <w:rsid w:val="00AF7EFA"/>
    <w:rsid w:val="00B012B6"/>
    <w:rsid w:val="00B0289B"/>
    <w:rsid w:val="00B053AC"/>
    <w:rsid w:val="00B07EFB"/>
    <w:rsid w:val="00B107A2"/>
    <w:rsid w:val="00B14657"/>
    <w:rsid w:val="00B26918"/>
    <w:rsid w:val="00B273BD"/>
    <w:rsid w:val="00B322DD"/>
    <w:rsid w:val="00B41927"/>
    <w:rsid w:val="00B52326"/>
    <w:rsid w:val="00B5372B"/>
    <w:rsid w:val="00B61DB7"/>
    <w:rsid w:val="00B818C8"/>
    <w:rsid w:val="00B81EE5"/>
    <w:rsid w:val="00B85E5C"/>
    <w:rsid w:val="00B86EE7"/>
    <w:rsid w:val="00B9067E"/>
    <w:rsid w:val="00B922A8"/>
    <w:rsid w:val="00B9637A"/>
    <w:rsid w:val="00B96717"/>
    <w:rsid w:val="00B96A16"/>
    <w:rsid w:val="00B97D96"/>
    <w:rsid w:val="00BA289F"/>
    <w:rsid w:val="00BA3B61"/>
    <w:rsid w:val="00BA76A0"/>
    <w:rsid w:val="00BA79A6"/>
    <w:rsid w:val="00BA7B33"/>
    <w:rsid w:val="00BB275C"/>
    <w:rsid w:val="00BB3D76"/>
    <w:rsid w:val="00BC17B0"/>
    <w:rsid w:val="00BC2458"/>
    <w:rsid w:val="00BC2B9B"/>
    <w:rsid w:val="00BC6C06"/>
    <w:rsid w:val="00BC70E0"/>
    <w:rsid w:val="00BC7D9C"/>
    <w:rsid w:val="00BD1614"/>
    <w:rsid w:val="00BD16AF"/>
    <w:rsid w:val="00BD2CF7"/>
    <w:rsid w:val="00BD321B"/>
    <w:rsid w:val="00BD4AAC"/>
    <w:rsid w:val="00BD52FD"/>
    <w:rsid w:val="00BD73FF"/>
    <w:rsid w:val="00BE05EF"/>
    <w:rsid w:val="00BE219B"/>
    <w:rsid w:val="00BF1F2F"/>
    <w:rsid w:val="00BF495A"/>
    <w:rsid w:val="00BF72BE"/>
    <w:rsid w:val="00C07FCE"/>
    <w:rsid w:val="00C10942"/>
    <w:rsid w:val="00C16C96"/>
    <w:rsid w:val="00C2080F"/>
    <w:rsid w:val="00C21CA5"/>
    <w:rsid w:val="00C223EB"/>
    <w:rsid w:val="00C22EC6"/>
    <w:rsid w:val="00C24C84"/>
    <w:rsid w:val="00C25A4D"/>
    <w:rsid w:val="00C26490"/>
    <w:rsid w:val="00C3184D"/>
    <w:rsid w:val="00C31E39"/>
    <w:rsid w:val="00C32808"/>
    <w:rsid w:val="00C37EEC"/>
    <w:rsid w:val="00C42309"/>
    <w:rsid w:val="00C442C7"/>
    <w:rsid w:val="00C45EB7"/>
    <w:rsid w:val="00C53B6A"/>
    <w:rsid w:val="00C55DDB"/>
    <w:rsid w:val="00C766C3"/>
    <w:rsid w:val="00C82347"/>
    <w:rsid w:val="00C86555"/>
    <w:rsid w:val="00C933B3"/>
    <w:rsid w:val="00CA0F00"/>
    <w:rsid w:val="00CA2870"/>
    <w:rsid w:val="00CB02AC"/>
    <w:rsid w:val="00CB4AD5"/>
    <w:rsid w:val="00CC0794"/>
    <w:rsid w:val="00CC4E79"/>
    <w:rsid w:val="00CC5107"/>
    <w:rsid w:val="00CC79B4"/>
    <w:rsid w:val="00CD04EE"/>
    <w:rsid w:val="00CD1156"/>
    <w:rsid w:val="00CD180E"/>
    <w:rsid w:val="00CD53F0"/>
    <w:rsid w:val="00CD674B"/>
    <w:rsid w:val="00CD6C9A"/>
    <w:rsid w:val="00CE16A8"/>
    <w:rsid w:val="00CE644A"/>
    <w:rsid w:val="00CF218E"/>
    <w:rsid w:val="00CF3082"/>
    <w:rsid w:val="00CF5F2A"/>
    <w:rsid w:val="00D01FA4"/>
    <w:rsid w:val="00D025D1"/>
    <w:rsid w:val="00D052A9"/>
    <w:rsid w:val="00D06174"/>
    <w:rsid w:val="00D06733"/>
    <w:rsid w:val="00D06DF8"/>
    <w:rsid w:val="00D10AEB"/>
    <w:rsid w:val="00D10D4A"/>
    <w:rsid w:val="00D13631"/>
    <w:rsid w:val="00D168A4"/>
    <w:rsid w:val="00D206B6"/>
    <w:rsid w:val="00D246A7"/>
    <w:rsid w:val="00D31F66"/>
    <w:rsid w:val="00D320D4"/>
    <w:rsid w:val="00D325C3"/>
    <w:rsid w:val="00D353CC"/>
    <w:rsid w:val="00D36153"/>
    <w:rsid w:val="00D40646"/>
    <w:rsid w:val="00D44D5D"/>
    <w:rsid w:val="00D465CE"/>
    <w:rsid w:val="00D50108"/>
    <w:rsid w:val="00D567D6"/>
    <w:rsid w:val="00D6124A"/>
    <w:rsid w:val="00D61E51"/>
    <w:rsid w:val="00D652DA"/>
    <w:rsid w:val="00D75D2E"/>
    <w:rsid w:val="00D82402"/>
    <w:rsid w:val="00D82C4D"/>
    <w:rsid w:val="00D838B3"/>
    <w:rsid w:val="00D877F2"/>
    <w:rsid w:val="00D94397"/>
    <w:rsid w:val="00D9798B"/>
    <w:rsid w:val="00DA3A14"/>
    <w:rsid w:val="00DA775D"/>
    <w:rsid w:val="00DB6CF2"/>
    <w:rsid w:val="00DC08CA"/>
    <w:rsid w:val="00DC093F"/>
    <w:rsid w:val="00DC0A6C"/>
    <w:rsid w:val="00DC2DA3"/>
    <w:rsid w:val="00DC4A55"/>
    <w:rsid w:val="00DC55F5"/>
    <w:rsid w:val="00DC7291"/>
    <w:rsid w:val="00DD50A9"/>
    <w:rsid w:val="00DE2934"/>
    <w:rsid w:val="00DE5902"/>
    <w:rsid w:val="00DF3CE2"/>
    <w:rsid w:val="00DF4199"/>
    <w:rsid w:val="00DF73F8"/>
    <w:rsid w:val="00E006ED"/>
    <w:rsid w:val="00E02E0B"/>
    <w:rsid w:val="00E11D99"/>
    <w:rsid w:val="00E14F46"/>
    <w:rsid w:val="00E15436"/>
    <w:rsid w:val="00E1617D"/>
    <w:rsid w:val="00E17CC6"/>
    <w:rsid w:val="00E242AC"/>
    <w:rsid w:val="00E253E6"/>
    <w:rsid w:val="00E3017A"/>
    <w:rsid w:val="00E30AED"/>
    <w:rsid w:val="00E329B1"/>
    <w:rsid w:val="00E43D3E"/>
    <w:rsid w:val="00E46E14"/>
    <w:rsid w:val="00E52AC9"/>
    <w:rsid w:val="00E53653"/>
    <w:rsid w:val="00E55985"/>
    <w:rsid w:val="00E560AF"/>
    <w:rsid w:val="00E60888"/>
    <w:rsid w:val="00E61ED8"/>
    <w:rsid w:val="00E6293E"/>
    <w:rsid w:val="00E647E2"/>
    <w:rsid w:val="00E65DE6"/>
    <w:rsid w:val="00E67C51"/>
    <w:rsid w:val="00E70077"/>
    <w:rsid w:val="00E7266E"/>
    <w:rsid w:val="00E80A91"/>
    <w:rsid w:val="00E84F9C"/>
    <w:rsid w:val="00E87454"/>
    <w:rsid w:val="00E944FD"/>
    <w:rsid w:val="00E958F7"/>
    <w:rsid w:val="00EA0151"/>
    <w:rsid w:val="00EA02E8"/>
    <w:rsid w:val="00EA2562"/>
    <w:rsid w:val="00EA4EA9"/>
    <w:rsid w:val="00EB3F36"/>
    <w:rsid w:val="00EC0AC3"/>
    <w:rsid w:val="00EC0B76"/>
    <w:rsid w:val="00EC700B"/>
    <w:rsid w:val="00EE042C"/>
    <w:rsid w:val="00EE4502"/>
    <w:rsid w:val="00EE5BE3"/>
    <w:rsid w:val="00EE73D7"/>
    <w:rsid w:val="00EF264D"/>
    <w:rsid w:val="00EF4157"/>
    <w:rsid w:val="00EF78CF"/>
    <w:rsid w:val="00F03D8D"/>
    <w:rsid w:val="00F04213"/>
    <w:rsid w:val="00F139CA"/>
    <w:rsid w:val="00F13C7B"/>
    <w:rsid w:val="00F148FC"/>
    <w:rsid w:val="00F17808"/>
    <w:rsid w:val="00F2207F"/>
    <w:rsid w:val="00F23A7C"/>
    <w:rsid w:val="00F24D18"/>
    <w:rsid w:val="00F254A5"/>
    <w:rsid w:val="00F3061A"/>
    <w:rsid w:val="00F338C9"/>
    <w:rsid w:val="00F3510A"/>
    <w:rsid w:val="00F36BC7"/>
    <w:rsid w:val="00F47120"/>
    <w:rsid w:val="00F478F9"/>
    <w:rsid w:val="00F50D12"/>
    <w:rsid w:val="00F5121F"/>
    <w:rsid w:val="00F54154"/>
    <w:rsid w:val="00F62802"/>
    <w:rsid w:val="00F65134"/>
    <w:rsid w:val="00F72B69"/>
    <w:rsid w:val="00F72C0D"/>
    <w:rsid w:val="00F74D28"/>
    <w:rsid w:val="00F75090"/>
    <w:rsid w:val="00F806D8"/>
    <w:rsid w:val="00F918DF"/>
    <w:rsid w:val="00F93486"/>
    <w:rsid w:val="00F94F90"/>
    <w:rsid w:val="00FB0D7D"/>
    <w:rsid w:val="00FB240D"/>
    <w:rsid w:val="00FB3F1D"/>
    <w:rsid w:val="00FB4CE8"/>
    <w:rsid w:val="00FC33F0"/>
    <w:rsid w:val="00FC471B"/>
    <w:rsid w:val="00FD255F"/>
    <w:rsid w:val="00FE0311"/>
    <w:rsid w:val="00FE5909"/>
    <w:rsid w:val="00FF0204"/>
    <w:rsid w:val="00FF44D4"/>
    <w:rsid w:val="00FF5DA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7A30"/>
  <w15:chartTrackingRefBased/>
  <w15:docId w15:val="{0520302D-CA08-491D-A5AB-0BE2959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47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8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semiHidden/>
    <w:unhideWhenUsed/>
    <w:rsid w:val="0042404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24047"/>
    <w:rPr>
      <w:color w:val="954F72"/>
      <w:u w:val="single"/>
    </w:rPr>
  </w:style>
  <w:style w:type="paragraph" w:customStyle="1" w:styleId="msonormal0">
    <w:name w:val="msonormal"/>
    <w:basedOn w:val="Normal"/>
    <w:rsid w:val="0042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2404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2404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24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24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ParagraphStyle0">
    <w:name w:val="ParagraphStyle0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">
    <w:name w:val="ParagraphStyle1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895A9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895A92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895A92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895A9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895A92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895A92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895A92"/>
    <w:rPr>
      <w:sz w:val="1"/>
      <w:szCs w:val="1"/>
    </w:rPr>
  </w:style>
  <w:style w:type="character" w:customStyle="1" w:styleId="CharacterStyle0">
    <w:name w:val="CharacterStyle0"/>
    <w:hidden/>
    <w:rsid w:val="00895A92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895A92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895A92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895A92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895A92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2">
    <w:name w:val="ParagraphStyle12"/>
    <w:rsid w:val="00C10942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rsid w:val="00C10942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rsid w:val="00C10942"/>
    <w:pPr>
      <w:spacing w:after="0" w:line="240" w:lineRule="auto"/>
      <w:ind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2">
    <w:name w:val="CharacterStyle12"/>
    <w:rsid w:val="00C10942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3">
    <w:name w:val="CharacterStyle13"/>
    <w:rsid w:val="00C10942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4">
    <w:name w:val="CharacterStyle14"/>
    <w:rsid w:val="00C10942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paragraph" w:customStyle="1" w:styleId="ParagraphStyle15">
    <w:name w:val="ParagraphStyle15"/>
    <w:rsid w:val="00F94F90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rsid w:val="00F94F90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5">
    <w:name w:val="CharacterStyle15"/>
    <w:rsid w:val="00F94F9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6">
    <w:name w:val="CharacterStyle16"/>
    <w:rsid w:val="00F94F9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numbering" w:customStyle="1" w:styleId="Bezpopisa1">
    <w:name w:val="Bez popisa1"/>
    <w:next w:val="Bezpopisa"/>
    <w:uiPriority w:val="99"/>
    <w:semiHidden/>
    <w:unhideWhenUsed/>
    <w:rsid w:val="00CD1156"/>
  </w:style>
  <w:style w:type="table" w:styleId="Jednostavnatablica1">
    <w:name w:val="Table Simple 1"/>
    <w:basedOn w:val="Obinatablica"/>
    <w:semiHidden/>
    <w:unhideWhenUsed/>
    <w:rsid w:val="00CD1156"/>
    <w:pPr>
      <w:spacing w:after="0" w:line="240" w:lineRule="auto"/>
    </w:pPr>
    <w:rPr>
      <w:rFonts w:ascii="Calibri" w:eastAsia="Calibri" w:hAnsi="Calibri" w:cs="Calibri"/>
      <w:szCs w:val="20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871C-43FD-4D3D-BE4E-432105D5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20</Pages>
  <Words>5538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1761</cp:revision>
  <cp:lastPrinted>2026-03-19T08:19:00Z</cp:lastPrinted>
  <dcterms:created xsi:type="dcterms:W3CDTF">2024-03-14T10:37:00Z</dcterms:created>
  <dcterms:modified xsi:type="dcterms:W3CDTF">2026-03-19T11:07:00Z</dcterms:modified>
</cp:coreProperties>
</file>