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D4" w:rsidRPr="00B41927" w:rsidRDefault="00DD50A9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7A68E3">
        <w:rPr>
          <w:rFonts w:ascii="Calibri" w:hAnsi="Calibri" w:cs="Calibri"/>
          <w:b/>
          <w:sz w:val="24"/>
          <w:szCs w:val="24"/>
        </w:rPr>
        <w:t>MEDICINSKA ŠKOLA</w:t>
      </w: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KLASA:</w:t>
      </w:r>
      <w:r w:rsidR="008D0BB5">
        <w:rPr>
          <w:rFonts w:ascii="Calibri" w:hAnsi="Calibri" w:cs="Calibri"/>
          <w:b/>
          <w:sz w:val="24"/>
          <w:szCs w:val="24"/>
        </w:rPr>
        <w:t>400</w:t>
      </w:r>
      <w:r w:rsidR="00341977">
        <w:rPr>
          <w:rFonts w:ascii="Calibri" w:hAnsi="Calibri" w:cs="Calibri"/>
          <w:b/>
          <w:sz w:val="24"/>
          <w:szCs w:val="24"/>
        </w:rPr>
        <w:t>-04/25</w:t>
      </w:r>
      <w:r w:rsidR="00165AF2">
        <w:rPr>
          <w:rFonts w:ascii="Calibri" w:hAnsi="Calibri" w:cs="Calibri"/>
          <w:b/>
          <w:sz w:val="24"/>
          <w:szCs w:val="24"/>
        </w:rPr>
        <w:t>-01/5</w:t>
      </w: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>UrBroj:</w:t>
      </w:r>
      <w:r w:rsidR="00341977">
        <w:rPr>
          <w:rFonts w:ascii="Calibri" w:hAnsi="Calibri" w:cs="Calibri"/>
          <w:b/>
          <w:sz w:val="24"/>
          <w:szCs w:val="24"/>
        </w:rPr>
        <w:t>2182-47-25</w:t>
      </w:r>
      <w:r w:rsidR="00457C86">
        <w:rPr>
          <w:rFonts w:ascii="Calibri" w:hAnsi="Calibri" w:cs="Calibri"/>
          <w:b/>
          <w:sz w:val="24"/>
          <w:szCs w:val="24"/>
        </w:rPr>
        <w:t>-1</w:t>
      </w:r>
    </w:p>
    <w:p w:rsidR="00A3600A" w:rsidRPr="00B41927" w:rsidRDefault="003A1386" w:rsidP="00A3600A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Šibenik, 13</w:t>
      </w:r>
      <w:r w:rsidR="00A3600A" w:rsidRPr="00B41927">
        <w:rPr>
          <w:rFonts w:ascii="Calibri" w:hAnsi="Calibri" w:cs="Calibri"/>
          <w:b/>
          <w:sz w:val="24"/>
          <w:szCs w:val="24"/>
        </w:rPr>
        <w:t>.</w:t>
      </w:r>
      <w:r w:rsidR="005D1401">
        <w:rPr>
          <w:rFonts w:ascii="Calibri" w:hAnsi="Calibri" w:cs="Calibri"/>
          <w:b/>
          <w:sz w:val="24"/>
          <w:szCs w:val="24"/>
        </w:rPr>
        <w:t xml:space="preserve"> </w:t>
      </w:r>
      <w:r w:rsidR="00033011">
        <w:rPr>
          <w:rFonts w:ascii="Calibri" w:hAnsi="Calibri" w:cs="Calibri"/>
          <w:b/>
          <w:sz w:val="24"/>
          <w:szCs w:val="24"/>
        </w:rPr>
        <w:t>srpnja</w:t>
      </w:r>
      <w:r>
        <w:rPr>
          <w:rFonts w:ascii="Calibri" w:hAnsi="Calibri" w:cs="Calibri"/>
          <w:b/>
          <w:sz w:val="24"/>
          <w:szCs w:val="24"/>
        </w:rPr>
        <w:t xml:space="preserve"> 2026</w:t>
      </w:r>
      <w:r w:rsidR="00A3600A" w:rsidRPr="00B41927">
        <w:rPr>
          <w:rFonts w:ascii="Calibri" w:hAnsi="Calibri" w:cs="Calibri"/>
          <w:b/>
          <w:sz w:val="24"/>
          <w:szCs w:val="24"/>
        </w:rPr>
        <w:t>.</w:t>
      </w:r>
    </w:p>
    <w:p w:rsidR="00A3600A" w:rsidRPr="00B41927" w:rsidRDefault="00A3600A" w:rsidP="00A3600A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31E39" w:rsidRPr="00C31E39" w:rsidRDefault="007962A7" w:rsidP="00A3600A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POLU</w:t>
      </w:r>
      <w:r w:rsidR="00A3600A" w:rsidRPr="00C31E39">
        <w:rPr>
          <w:rFonts w:ascii="Calibri" w:hAnsi="Calibri" w:cs="Calibri"/>
          <w:b/>
          <w:sz w:val="28"/>
          <w:szCs w:val="28"/>
        </w:rPr>
        <w:t>GODIŠNJ</w:t>
      </w:r>
      <w:r w:rsidR="00C31E39" w:rsidRPr="00C31E39">
        <w:rPr>
          <w:rFonts w:ascii="Calibri" w:hAnsi="Calibri" w:cs="Calibri"/>
          <w:b/>
          <w:sz w:val="28"/>
          <w:szCs w:val="28"/>
        </w:rPr>
        <w:t xml:space="preserve">I </w:t>
      </w:r>
      <w:r w:rsidR="00A3600A" w:rsidRPr="00C31E39">
        <w:rPr>
          <w:rFonts w:ascii="Calibri" w:hAnsi="Calibri" w:cs="Calibri"/>
          <w:b/>
          <w:sz w:val="28"/>
          <w:szCs w:val="28"/>
        </w:rPr>
        <w:t>IZVJEŠ</w:t>
      </w:r>
      <w:r w:rsidR="00C31E39" w:rsidRPr="00C31E39">
        <w:rPr>
          <w:rFonts w:ascii="Calibri" w:hAnsi="Calibri" w:cs="Calibri"/>
          <w:b/>
          <w:sz w:val="28"/>
          <w:szCs w:val="28"/>
        </w:rPr>
        <w:t>TAJ</w:t>
      </w:r>
      <w:r w:rsidR="00DC0A6C">
        <w:rPr>
          <w:rFonts w:ascii="Calibri" w:hAnsi="Calibri" w:cs="Calibri"/>
          <w:b/>
          <w:sz w:val="28"/>
          <w:szCs w:val="28"/>
        </w:rPr>
        <w:t xml:space="preserve"> MEDICINSKE ŠKOLE</w:t>
      </w:r>
      <w:r w:rsidR="00A3600A" w:rsidRPr="00C31E39">
        <w:rPr>
          <w:rFonts w:ascii="Calibri" w:hAnsi="Calibri" w:cs="Calibri"/>
          <w:b/>
          <w:sz w:val="28"/>
          <w:szCs w:val="28"/>
        </w:rPr>
        <w:t xml:space="preserve"> O IZVRŠENJU FINANCIJSKOG PLANA </w:t>
      </w:r>
    </w:p>
    <w:p w:rsidR="008D2A15" w:rsidRDefault="00EB1B14" w:rsidP="00BC2B9B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 2026</w:t>
      </w:r>
      <w:r w:rsidR="00A3600A" w:rsidRPr="00C31E39">
        <w:rPr>
          <w:rFonts w:ascii="Calibri" w:hAnsi="Calibri" w:cs="Calibri"/>
          <w:b/>
          <w:sz w:val="28"/>
          <w:szCs w:val="28"/>
        </w:rPr>
        <w:t>. GODINU</w:t>
      </w:r>
    </w:p>
    <w:p w:rsidR="00BC2B9B" w:rsidRDefault="00BC2B9B" w:rsidP="00BC2B9B">
      <w:pPr>
        <w:spacing w:before="60" w:after="6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DF3CE2" w:rsidRPr="00B41927" w:rsidRDefault="00DF3CE2" w:rsidP="00DF3CE2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C31E39" w:rsidRPr="00C31E39" w:rsidRDefault="008D2A15" w:rsidP="00C31E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t xml:space="preserve">Sažetak </w:t>
      </w:r>
      <w:r w:rsidR="003F72C3">
        <w:rPr>
          <w:rFonts w:ascii="Calibri" w:hAnsi="Calibri" w:cs="Calibri"/>
          <w:b/>
          <w:sz w:val="24"/>
          <w:szCs w:val="24"/>
        </w:rPr>
        <w:t>Računa prihoda i rashoda i Računa financiranja</w:t>
      </w:r>
    </w:p>
    <w:p w:rsidR="00BC2B9B" w:rsidRDefault="00C31E39" w:rsidP="00BC2B9B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C31E39">
        <w:rPr>
          <w:rFonts w:ascii="Calibri" w:hAnsi="Calibri" w:cs="Calibri"/>
          <w:sz w:val="24"/>
          <w:szCs w:val="24"/>
        </w:rPr>
        <w:t>Sažetak Računa prihoda i rashoda i Računa financiranja sadrži prikaz ukupno ostvarenih prihoda i primitaka te izvršenih rashoda i izdataka na razini razreda ekonomske klasifikacije te razliku između ukupno ostvarenih prihoda i rashoda te primitaka i izdataka.</w:t>
      </w:r>
    </w:p>
    <w:p w:rsidR="00DF3CE2" w:rsidRDefault="00384105" w:rsidP="00BC2B9B">
      <w:pPr>
        <w:spacing w:before="60" w:after="60" w:line="240" w:lineRule="auto"/>
        <w:ind w:left="360" w:firstLine="348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 xml:space="preserve">                </w:t>
      </w:r>
      <w:r w:rsidR="0056182C">
        <w:rPr>
          <w:rFonts w:ascii="Arial" w:eastAsia="Times New Roman" w:hAnsi="Arial" w:cs="Arial"/>
          <w:b/>
          <w:bCs/>
          <w:color w:val="000000"/>
          <w:lang w:eastAsia="hr-HR"/>
        </w:rPr>
        <w:t xml:space="preserve">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A06B8" w:rsidRPr="009A06B8" w:rsidTr="002C4722">
        <w:trPr>
          <w:trHeight w:val="255"/>
        </w:trPr>
        <w:tc>
          <w:tcPr>
            <w:tcW w:w="10035" w:type="dxa"/>
            <w:shd w:val="clear" w:color="auto" w:fill="auto"/>
          </w:tcPr>
          <w:p w:rsidR="0059295C" w:rsidRDefault="0059295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59295C" w:rsidRDefault="0059295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59295C" w:rsidRDefault="0059295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A) SAŽETAK RAČUNA PRIHODA I RASHODA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1A2330" w:rsidRPr="009A06B8" w:rsidTr="000B3018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2026.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30.6.2026.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1A2330" w:rsidRPr="009A06B8" w:rsidTr="000B3018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C10BE" w:rsidRPr="009A06B8" w:rsidTr="000B301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10BE" w:rsidRDefault="002C10BE" w:rsidP="002C10B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10BE" w:rsidRDefault="002C10BE" w:rsidP="002C10B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776.066,09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10BE" w:rsidRDefault="002C10BE" w:rsidP="002C10B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1.850.988,00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10BE" w:rsidRDefault="002C10BE" w:rsidP="002C10B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863.852,81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10BE" w:rsidRDefault="002C10BE" w:rsidP="002C10B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111,31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10BE" w:rsidRDefault="002C10BE" w:rsidP="002C10B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46,67</w:t>
            </w:r>
          </w:p>
        </w:tc>
      </w:tr>
      <w:tr w:rsidR="002C10BE" w:rsidRPr="009A06B8" w:rsidTr="000B301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776.066,09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1.850.988,00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863.852,81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111,31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46,67</w:t>
            </w:r>
          </w:p>
        </w:tc>
      </w:tr>
      <w:tr w:rsidR="002C10BE" w:rsidRPr="009A06B8" w:rsidTr="000B301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10BE" w:rsidRDefault="002C10BE" w:rsidP="002C10BE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  0,00</w:t>
            </w:r>
          </w:p>
        </w:tc>
      </w:tr>
      <w:tr w:rsidR="00996770" w:rsidRPr="009A06B8" w:rsidTr="000B301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947.594,97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1.892.076,00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932.599,71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98,42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49,29</w:t>
            </w:r>
          </w:p>
        </w:tc>
      </w:tr>
      <w:tr w:rsidR="00996770" w:rsidRPr="009A06B8" w:rsidTr="000B301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947.594,97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1.890.934,00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932.599,71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98,42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49,32</w:t>
            </w:r>
          </w:p>
        </w:tc>
      </w:tr>
      <w:tr w:rsidR="00996770" w:rsidRPr="009A06B8" w:rsidTr="000B3018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1.142,00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770" w:rsidRDefault="00996770" w:rsidP="00996770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  0,00</w:t>
            </w:r>
          </w:p>
        </w:tc>
      </w:tr>
      <w:tr w:rsidR="00996770" w:rsidRPr="009A06B8" w:rsidTr="000B3018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- 171.528,88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- 41.088,00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- 68.746,90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40,08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96770" w:rsidRDefault="00996770" w:rsidP="00996770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167,32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A06B8" w:rsidRPr="009A06B8" w:rsidTr="002C4722">
        <w:trPr>
          <w:trHeight w:val="255"/>
        </w:trPr>
        <w:tc>
          <w:tcPr>
            <w:tcW w:w="10035" w:type="dxa"/>
            <w:shd w:val="clear" w:color="auto" w:fill="auto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B) SAŽETAK RAČUNA FINANCIRANJA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15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1A2330" w:rsidRPr="009A06B8" w:rsidTr="002C4722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2026.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30.6.2026.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1A2330" w:rsidRPr="009A06B8" w:rsidTr="002C4722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A30902" w:rsidP="001A2330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</w:t>
            </w:r>
            <w:r w:rsidR="001A2330">
              <w:rPr>
                <w:rStyle w:val="CharacterStyle6"/>
              </w:rPr>
              <w:t>6</w:t>
            </w:r>
          </w:p>
        </w:tc>
      </w:tr>
      <w:tr w:rsidR="001A2330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31404B" w:rsidP="001A2330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 </w:t>
            </w:r>
            <w:r w:rsidR="001A2330">
              <w:rPr>
                <w:rStyle w:val="CharacterStyle12"/>
              </w:rPr>
              <w:t>0,00</w:t>
            </w:r>
          </w:p>
        </w:tc>
      </w:tr>
      <w:tr w:rsidR="001A2330" w:rsidRPr="009A06B8" w:rsidTr="002C4722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1A2330" w:rsidP="001A233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A2330" w:rsidRDefault="0031404B" w:rsidP="001A2330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 xml:space="preserve">         </w:t>
            </w:r>
            <w:r w:rsidR="001A2330">
              <w:rPr>
                <w:rStyle w:val="CharacterStyle12"/>
              </w:rPr>
              <w:t>0,00</w:t>
            </w:r>
          </w:p>
        </w:tc>
      </w:tr>
      <w:tr w:rsidR="001A2330" w:rsidRPr="009A06B8" w:rsidTr="002C4722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A2330" w:rsidRDefault="001A2330" w:rsidP="001A233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A2330" w:rsidRDefault="001A2330" w:rsidP="001A233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A2330" w:rsidRDefault="001A2330" w:rsidP="001A233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A2330" w:rsidRDefault="001A2330" w:rsidP="001A233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A2330" w:rsidRDefault="001A2330" w:rsidP="001A233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A2330" w:rsidRDefault="0031404B" w:rsidP="001A2330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 </w:t>
            </w:r>
            <w:r w:rsidR="001A2330">
              <w:rPr>
                <w:rStyle w:val="CharacterStyle9"/>
              </w:rPr>
              <w:t>0,00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34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9A06B8" w:rsidRPr="009A06B8" w:rsidTr="002C4722">
        <w:trPr>
          <w:trHeight w:val="255"/>
        </w:trPr>
        <w:tc>
          <w:tcPr>
            <w:tcW w:w="10035" w:type="dxa"/>
            <w:shd w:val="clear" w:color="auto" w:fill="auto"/>
          </w:tcPr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BC2B9B" w:rsidRDefault="00BC2B9B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C) PRENESENI VIŠAK ILI PRENESENI MANJAK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9A06B8" w:rsidRPr="009A06B8" w:rsidTr="00EB1B14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</w:t>
            </w:r>
            <w:r w:rsidR="003428DC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.6.2025</w:t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3428DC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30.6.2026</w:t>
            </w:r>
            <w:r w:rsidR="009A06B8"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A06B8" w:rsidRPr="009A06B8" w:rsidTr="00EB1B14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11A7D" w:rsidRPr="009A06B8" w:rsidTr="00EB1B14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E11A7D" w:rsidRPr="009A06B8" w:rsidRDefault="00E11A7D" w:rsidP="00E11A7D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E11A7D" w:rsidRPr="009A06B8" w:rsidRDefault="00E11A7D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77.058,15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E11A7D" w:rsidRDefault="00E11A7D" w:rsidP="00E11A7D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41.088,00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E11A7D" w:rsidRPr="009A06B8" w:rsidRDefault="00E11A7D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-98.392,73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E11A7D" w:rsidRPr="009A06B8" w:rsidRDefault="00482F59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-1,28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E11A7D" w:rsidRPr="009A06B8" w:rsidRDefault="00482F59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-2,39</w:t>
            </w:r>
          </w:p>
        </w:tc>
      </w:tr>
      <w:tr w:rsidR="00E11A7D" w:rsidRPr="009A06B8" w:rsidTr="00EB1B14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11A7D" w:rsidRPr="009A06B8" w:rsidRDefault="00E11A7D" w:rsidP="00E11A7D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11A7D" w:rsidRPr="009A06B8" w:rsidRDefault="00E11A7D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59.466,16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11A7D" w:rsidRDefault="00E11A7D" w:rsidP="00E11A7D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41.088,00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11A7D" w:rsidRPr="009A06B8" w:rsidRDefault="00E11A7D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20.115,01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11A7D" w:rsidRPr="009A06B8" w:rsidRDefault="00482F59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E11A7D" w:rsidRPr="009A06B8" w:rsidRDefault="00482F59" w:rsidP="00E11A7D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0,49</w:t>
            </w:r>
          </w:p>
        </w:tc>
      </w:tr>
      <w:tr w:rsidR="00EB1B14" w:rsidRPr="009A06B8" w:rsidTr="00EB1B14">
        <w:trPr>
          <w:trHeight w:val="52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1B14" w:rsidRPr="009A06B8" w:rsidRDefault="00EB1B14" w:rsidP="00EB1B14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1B14" w:rsidRPr="009A06B8" w:rsidRDefault="00EB1B14" w:rsidP="00EB1B1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-112.062,72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1B14" w:rsidRPr="009A06B8" w:rsidRDefault="00EB1B14" w:rsidP="00EB1B1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1B14" w:rsidRPr="009A06B8" w:rsidRDefault="008845EF" w:rsidP="008845E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-48.631,89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1B14" w:rsidRPr="009A06B8" w:rsidRDefault="00482F59" w:rsidP="00EB1B1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0,43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B1B14" w:rsidRPr="009A06B8" w:rsidRDefault="00EB1B14" w:rsidP="00EB1B1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:rsidR="009A06B8" w:rsidRPr="009A06B8" w:rsidRDefault="009A06B8" w:rsidP="009A06B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9A06B8" w:rsidRPr="009A06B8" w:rsidRDefault="009A06B8" w:rsidP="009A06B8">
      <w:pPr>
        <w:spacing w:after="0" w:line="40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9A06B8" w:rsidRPr="009A06B8" w:rsidTr="002C4722">
        <w:trPr>
          <w:trHeight w:val="1065"/>
        </w:trPr>
        <w:tc>
          <w:tcPr>
            <w:tcW w:w="9690" w:type="dxa"/>
            <w:shd w:val="clear" w:color="auto" w:fill="auto"/>
          </w:tcPr>
          <w:p w:rsidR="009A06B8" w:rsidRPr="009A06B8" w:rsidRDefault="009A06B8" w:rsidP="009A06B8">
            <w:pPr>
              <w:spacing w:after="0" w:line="240" w:lineRule="auto"/>
              <w:ind w:left="28" w:right="28"/>
              <w:jc w:val="both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Napomena:</w:t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</w:r>
            <w:r w:rsidRPr="009A06B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6578A2" w:rsidRDefault="006578A2" w:rsidP="00C31E39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2A7A59" w:rsidRDefault="002A7A59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A6EE2" w:rsidRDefault="003A6EE2" w:rsidP="002A7A59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5A18C6" w:rsidRDefault="005A18C6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C90F62" w:rsidRDefault="00C90F62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0B1735" w:rsidRDefault="000B1735" w:rsidP="004011A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462939" w:rsidRDefault="00462939" w:rsidP="00462939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B41927">
        <w:rPr>
          <w:rFonts w:ascii="Calibri" w:hAnsi="Calibri" w:cs="Calibri"/>
          <w:b/>
          <w:sz w:val="24"/>
          <w:szCs w:val="24"/>
        </w:rPr>
        <w:lastRenderedPageBreak/>
        <w:t>Račun prihoda i rashoda</w:t>
      </w:r>
    </w:p>
    <w:p w:rsidR="000819CC" w:rsidRDefault="000819CC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  <w:r w:rsidRPr="000819CC">
        <w:rPr>
          <w:rFonts w:ascii="Calibri" w:hAnsi="Calibri" w:cs="Calibri"/>
          <w:sz w:val="24"/>
          <w:szCs w:val="24"/>
        </w:rPr>
        <w:t xml:space="preserve">Račun prihoda i rashoda sadrži prikaz prihoda i rashoda i iskazuje se </w:t>
      </w:r>
      <w:r>
        <w:rPr>
          <w:rFonts w:ascii="Calibri" w:hAnsi="Calibri" w:cs="Calibri"/>
          <w:sz w:val="24"/>
          <w:szCs w:val="24"/>
        </w:rPr>
        <w:t xml:space="preserve">izvještajima </w:t>
      </w:r>
      <w:r w:rsidR="00A436F3">
        <w:rPr>
          <w:rFonts w:ascii="Calibri" w:hAnsi="Calibri" w:cs="Calibri"/>
          <w:sz w:val="24"/>
          <w:szCs w:val="24"/>
        </w:rPr>
        <w:t>prema proračunskim  klasifikacijama:</w:t>
      </w:r>
    </w:p>
    <w:p w:rsidR="004751D2" w:rsidRDefault="004751D2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p w:rsidR="004751D2" w:rsidRDefault="004751D2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p w:rsidR="000819CC" w:rsidRPr="000819CC" w:rsidRDefault="000819CC" w:rsidP="000819CC">
      <w:pPr>
        <w:spacing w:before="60" w:after="60" w:line="240" w:lineRule="auto"/>
        <w:ind w:left="360" w:firstLine="348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895A92" w:rsidTr="002C4722">
        <w:trPr>
          <w:trHeight w:val="435"/>
        </w:trPr>
        <w:tc>
          <w:tcPr>
            <w:tcW w:w="10575" w:type="dxa"/>
            <w:shd w:val="clear" w:color="auto" w:fill="auto"/>
          </w:tcPr>
          <w:p w:rsidR="00895A92" w:rsidRDefault="00895A92" w:rsidP="002C4722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 RAČUN PRIHODA I RASHODA</w:t>
            </w:r>
          </w:p>
        </w:tc>
      </w:tr>
    </w:tbl>
    <w:p w:rsidR="00895A92" w:rsidRDefault="00895A92" w:rsidP="00895A92">
      <w:pPr>
        <w:spacing w:line="255" w:lineRule="exact"/>
      </w:pPr>
    </w:p>
    <w:tbl>
      <w:tblPr>
        <w:tblW w:w="1057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8"/>
      </w:tblGrid>
      <w:tr w:rsidR="00895A92" w:rsidTr="007060C8">
        <w:trPr>
          <w:trHeight w:val="270"/>
        </w:trPr>
        <w:tc>
          <w:tcPr>
            <w:tcW w:w="10578" w:type="dxa"/>
            <w:gridSpan w:val="7"/>
            <w:shd w:val="clear" w:color="auto" w:fill="auto"/>
          </w:tcPr>
          <w:p w:rsidR="00895A92" w:rsidRDefault="00895A92" w:rsidP="007060C8">
            <w:pPr>
              <w:pStyle w:val="ParagraphStyle1"/>
              <w:numPr>
                <w:ilvl w:val="2"/>
                <w:numId w:val="9"/>
              </w:numPr>
              <w:rPr>
                <w:rStyle w:val="CharacterStyle1"/>
              </w:rPr>
            </w:pPr>
            <w:r>
              <w:rPr>
                <w:rStyle w:val="CharacterStyle1"/>
              </w:rPr>
              <w:t>IZVJEŠTAJ O PRIHODIMA I RASHODIMA PREMA EKONOMSKOJ KLASIFIKACIJI</w:t>
            </w:r>
          </w:p>
          <w:p w:rsidR="007060C8" w:rsidRDefault="007060C8" w:rsidP="007060C8">
            <w:pPr>
              <w:pStyle w:val="ParagraphStyle1"/>
              <w:ind w:left="1224"/>
              <w:jc w:val="left"/>
              <w:rPr>
                <w:rStyle w:val="CharacterStyle1"/>
              </w:rPr>
            </w:pPr>
          </w:p>
          <w:p w:rsidR="007060C8" w:rsidRDefault="007060C8" w:rsidP="007060C8">
            <w:pPr>
              <w:pStyle w:val="ParagraphStyle1"/>
              <w:ind w:left="1224"/>
              <w:jc w:val="left"/>
              <w:rPr>
                <w:rStyle w:val="CharacterStyle1"/>
              </w:rPr>
            </w:pPr>
          </w:p>
        </w:tc>
      </w:tr>
      <w:tr w:rsidR="007060C8" w:rsidTr="0021564B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2026.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30.6.2026.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7060C8" w:rsidTr="0021564B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776.066,09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1.850.988,00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863.852,81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111,31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46,67</w:t>
            </w: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776.066,09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1.850.988,00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863.852,81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111,31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46,67</w:t>
            </w: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732.757,07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1.694.023,00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808.679,78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110,36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47,74</w:t>
            </w: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732.757,07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808.679,78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110,36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732.757,07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808.679,78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110,36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13.800,00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21564B" w:rsidTr="0021564B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12.599,85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29.590,00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11.979,25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95,07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40,48</w:t>
            </w: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1.511,80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1.884,25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124,64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1.511,80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1.884,25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124,64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11.088,05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10.095,00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91,04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11.088,05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10.095,00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91,04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30.709,17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113.575,00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43.193,78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140,65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38,03</w:t>
            </w:r>
          </w:p>
        </w:tc>
      </w:tr>
      <w:tr w:rsidR="0021564B" w:rsidTr="0021564B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30.709,17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43.193,78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140,65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  <w:tr w:rsidR="0021564B" w:rsidTr="0021564B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30.709,17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43.193,78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140,65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64B" w:rsidRDefault="0021564B" w:rsidP="0021564B">
            <w:pPr>
              <w:pStyle w:val="ParagraphStyle11"/>
              <w:rPr>
                <w:rStyle w:val="CharacterStyle11"/>
              </w:rPr>
            </w:pPr>
          </w:p>
        </w:tc>
      </w:tr>
    </w:tbl>
    <w:p w:rsidR="007060C8" w:rsidRDefault="007060C8" w:rsidP="007060C8">
      <w:pPr>
        <w:rPr>
          <w:rStyle w:val="FakeCharacterStyle"/>
        </w:rPr>
      </w:pPr>
      <w:r>
        <w:rPr>
          <w:rStyle w:val="FakeCharacterStyle"/>
        </w:rPr>
        <w:br w:type="page"/>
      </w:r>
    </w:p>
    <w:tbl>
      <w:tblPr>
        <w:tblW w:w="10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7060C8" w:rsidTr="00684C3C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lastRenderedPageBreak/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2026.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30.6.2026.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7060C8" w:rsidRDefault="007060C8" w:rsidP="007060C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7060C8" w:rsidTr="00684C3C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662BF0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947.594,97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1.892.076,00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932.599,71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98,42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49,29</w:t>
            </w:r>
          </w:p>
        </w:tc>
      </w:tr>
      <w:tr w:rsidR="00662BF0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947.594,97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1.890.934,00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932.599,71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98,42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49,32</w:t>
            </w:r>
          </w:p>
        </w:tc>
      </w:tr>
      <w:tr w:rsidR="00662BF0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806.722,83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1.558.761,00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770.855,05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95,55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49,45</w:t>
            </w: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674.755,70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643.337,39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674.755,70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643.337,39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20.632,38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21.493,88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104,18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20.632,38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21.493,88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104,18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111.334,75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106.023,78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95,23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111.334,75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106.023,78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95,23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662BF0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140.872,14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330.533,00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160.415,81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113,87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48,53</w:t>
            </w: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22.876,26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34.455,95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150,62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13.317,02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14.060,50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105,58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8.389,24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11.872,45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141,52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1.095,00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8.427,50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769,63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127,33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9.325,56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11.619,06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8.782,09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6.991,71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79,61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310,87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345,00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110,98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4.218,75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Službena, radna i zaštitna odjeća i obuća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232,60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63,60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27,34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46.421,79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46.031,52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99,16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3.690,95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2.595,82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70,33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637,50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896,84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140,68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684C3C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2.592,89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3.277,50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126,40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84C3C" w:rsidRDefault="00684C3C" w:rsidP="00684C3C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Zakupnine i najamnine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3.292,58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3.297,00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100,13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194,88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63,90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33.950,79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32.302,16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95,14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662BF0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1.340,01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1.390,04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103,73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2BF0" w:rsidRDefault="00662BF0" w:rsidP="00662BF0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612,07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2.292,64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374,57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2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30.716,32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44.550,12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145,04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30.716,32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44.550,12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145,04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31.532,21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23.543,80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74,67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Premije osiguranja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179,21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567,68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316,77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2.651,08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611,95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23,08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Članarine i norme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2.664,00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25.997,92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19.784,17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76,10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1.632,00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1.328,85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81,42</w:t>
            </w: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1.328,85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1.328,85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11"/>
              <w:rPr>
                <w:rStyle w:val="CharacterStyle11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1.142,00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</w:p>
        </w:tc>
      </w:tr>
      <w:tr w:rsidR="007060C8" w:rsidTr="00684C3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1.142,00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60C8" w:rsidRDefault="007060C8" w:rsidP="007060C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</w:tbl>
    <w:p w:rsidR="00895A92" w:rsidRDefault="00895A92" w:rsidP="00895A92">
      <w:pPr>
        <w:spacing w:line="15" w:lineRule="exact"/>
      </w:pPr>
    </w:p>
    <w:p w:rsidR="002C57ED" w:rsidRDefault="002C57ED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90284" w:rsidRDefault="00590284" w:rsidP="002C57ED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73F8" w:rsidRPr="00DF73F8" w:rsidTr="002C4722">
        <w:trPr>
          <w:trHeight w:val="300"/>
        </w:trPr>
        <w:tc>
          <w:tcPr>
            <w:tcW w:w="10050" w:type="dxa"/>
            <w:shd w:val="clear" w:color="auto" w:fill="auto"/>
          </w:tcPr>
          <w:p w:rsidR="00D374D7" w:rsidRPr="00590284" w:rsidRDefault="00DF73F8" w:rsidP="00383E98">
            <w:pPr>
              <w:pStyle w:val="Odlomakpopisa"/>
              <w:numPr>
                <w:ilvl w:val="2"/>
                <w:numId w:val="9"/>
              </w:numPr>
              <w:spacing w:before="28" w:after="28" w:line="240" w:lineRule="auto"/>
              <w:ind w:right="850"/>
              <w:jc w:val="center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lastRenderedPageBreak/>
              <w:t>IZVJEŠTAJ O PRIHODIMA I RASHODIMA PREMA IZVORIMA FINANCIRANJA</w:t>
            </w:r>
          </w:p>
          <w:p w:rsidR="00D374D7" w:rsidRPr="00D374D7" w:rsidRDefault="00D374D7" w:rsidP="00D374D7">
            <w:pPr>
              <w:spacing w:before="28" w:after="28" w:line="240" w:lineRule="auto"/>
              <w:ind w:left="-284"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</w:p>
        </w:tc>
      </w:tr>
    </w:tbl>
    <w:p w:rsidR="00DF73F8" w:rsidRPr="00DF73F8" w:rsidRDefault="00DF73F8" w:rsidP="00DF73F8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73F8" w:rsidRPr="00DF73F8" w:rsidTr="002C4722">
        <w:trPr>
          <w:trHeight w:val="315"/>
        </w:trPr>
        <w:tc>
          <w:tcPr>
            <w:tcW w:w="10050" w:type="dxa"/>
            <w:shd w:val="clear" w:color="auto" w:fill="auto"/>
            <w:vAlign w:val="center"/>
          </w:tcPr>
          <w:p w:rsidR="00DF73F8" w:rsidRPr="00DF73F8" w:rsidRDefault="00DF73F8" w:rsidP="00DF73F8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DF73F8" w:rsidRPr="00DF73F8" w:rsidRDefault="00DF73F8" w:rsidP="00DF73F8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590284" w:rsidRPr="00590284" w:rsidTr="005C65CB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2026.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30.6.2026.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590284" w:rsidRPr="00590284" w:rsidTr="005C65CB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776.066,09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1.850.988,00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863.852,81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111,31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46,67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30.709,17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30.409,17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113.575,00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43.193,78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2310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1,42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38,03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1030" w:rsidRPr="00DF73F8" w:rsidRDefault="002E1030" w:rsidP="002E103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113.575,00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43.193,78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1F6A44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143,98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38,03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1.511,80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2.900,00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1.884,25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2310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1,25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64,97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1.511,80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2.900,00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1.884,25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2310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1,25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64,97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576C18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F73F8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13.800,00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0C65DB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732.757,0</w:t>
            </w:r>
            <w:r w:rsidR="00576C18" w:rsidRPr="00DF73F8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1.694.023,00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23108" w:rsidP="00576C18">
            <w:pPr>
              <w:pStyle w:val="ParagraphStyle11"/>
              <w:rPr>
                <w:rStyle w:val="CharacterStyle11"/>
              </w:rPr>
            </w:pPr>
            <w:r>
              <w:rPr>
                <w:rFonts w:ascii="Arial,Italic" w:hAnsi="Arial,Italic" w:cs="Arial,Italic"/>
                <w:i/>
                <w:iCs/>
                <w:sz w:val="16"/>
                <w:szCs w:val="16"/>
              </w:rPr>
              <w:t>808.679,78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1F6A44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1,10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47,74</w:t>
            </w:r>
          </w:p>
        </w:tc>
      </w:tr>
      <w:tr w:rsidR="00576C18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590284" w:rsidRDefault="00576C18" w:rsidP="00576C18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Pr="00DF73F8" w:rsidRDefault="000C65DB" w:rsidP="00576C18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1.623.927,00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31602" w:rsidP="00576C18">
            <w:pPr>
              <w:pStyle w:val="ParagraphStyle14"/>
              <w:rPr>
                <w:rStyle w:val="CharacterStyle14"/>
              </w:rPr>
            </w:pPr>
            <w:r>
              <w:rPr>
                <w:rFonts w:ascii="Arial" w:hAnsi="Arial" w:cs="Arial"/>
                <w:sz w:val="16"/>
                <w:szCs w:val="16"/>
              </w:rPr>
              <w:t>808.209,78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6C18" w:rsidRDefault="00576C18" w:rsidP="00576C18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49,77</w:t>
            </w:r>
          </w:p>
        </w:tc>
      </w:tr>
      <w:tr w:rsidR="00787F52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PROGRAMI UNIJE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0C65DB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69.306,00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531602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787F52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0C65DB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732.757,07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790,00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570F94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470,00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59,49</w:t>
            </w:r>
          </w:p>
        </w:tc>
      </w:tr>
      <w:tr w:rsidR="00787F52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0C65DB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11.088,05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26.690,00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D3028C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10.095,00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1F6A44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</w:t>
            </w:r>
            <w:r w:rsidR="001F6A44">
              <w:rPr>
                <w:rStyle w:val="CharacterStyle11"/>
              </w:rPr>
              <w:t>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37,82</w:t>
            </w:r>
          </w:p>
        </w:tc>
      </w:tr>
      <w:tr w:rsidR="00787F52" w:rsidRPr="00590284" w:rsidTr="005C65CB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590284" w:rsidRDefault="00787F52" w:rsidP="00787F52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0C65DB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11.088,05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26.690,00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Pr="00DF73F8" w:rsidRDefault="00D3028C" w:rsidP="00787F5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10.095,00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DF372B" w:rsidP="00787F5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7F52" w:rsidRDefault="00787F52" w:rsidP="00787F5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37,82</w:t>
            </w:r>
          </w:p>
        </w:tc>
      </w:tr>
      <w:tr w:rsidR="00590284" w:rsidRPr="00590284" w:rsidTr="005C65CB">
        <w:trPr>
          <w:trHeight w:val="315"/>
        </w:trPr>
        <w:tc>
          <w:tcPr>
            <w:tcW w:w="10050" w:type="dxa"/>
            <w:gridSpan w:val="7"/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590284" w:rsidRPr="00590284" w:rsidRDefault="00590284" w:rsidP="00590284">
      <w:pPr>
        <w:spacing w:after="0" w:line="21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590284" w:rsidRPr="00590284" w:rsidTr="00384B60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30.6.2025.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Plan za 2026.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30.6.2026.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590284" w:rsidRPr="00590284" w:rsidTr="00384B60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0F2211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947.594,97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1.892.076,00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932.599,71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98,42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49,29</w:t>
            </w:r>
          </w:p>
        </w:tc>
      </w:tr>
      <w:tr w:rsidR="000F2211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947.594,97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0F2211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947.594,97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0F2211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Pr="00590284" w:rsidRDefault="000F2211" w:rsidP="000F2211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3742EF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33.765,93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113.575,00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44.089,31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DF372B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1,31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2211" w:rsidRDefault="000F2211" w:rsidP="000F2211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38,82</w:t>
            </w:r>
          </w:p>
        </w:tc>
      </w:tr>
      <w:tr w:rsidR="00DD1CD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Pr="00590284" w:rsidRDefault="00DD1CD4" w:rsidP="00DD1CD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Pr="00590284" w:rsidRDefault="00DD1CD4" w:rsidP="00DD1CD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Default="002E1030" w:rsidP="00DD1CD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Default="00DD1CD4" w:rsidP="00DD1CD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113.575,00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Default="00F54C4D" w:rsidP="00DD1CD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44.089,31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Default="00DF372B" w:rsidP="00DD1CD4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146,96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1CD4" w:rsidRDefault="00DD1CD4" w:rsidP="00DD1CD4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38,82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2E1030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2.388,90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12.851,00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1.273,57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</w:t>
            </w:r>
            <w:r w:rsidR="00DF372B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9,91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3230A" w:rsidRPr="00590284" w:rsidRDefault="00B3230A" w:rsidP="00B3230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2.388,90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12.851,00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1.273,57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</w:t>
            </w:r>
            <w:r w:rsidR="00DF372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9,91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8.936,75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27.934,00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4.055,31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</w:t>
            </w:r>
            <w:r w:rsidR="00DF372B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14,52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8.936,75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27.934,00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4.055,31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</w:t>
            </w:r>
            <w:r w:rsidR="00DF372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14,52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888.142,87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1.704.735,00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869.467,19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DF372B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0,98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51,00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1.623.927,00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805.632,98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49,61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PROGRAMI UNIJE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43.537,33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79.558,00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63.004,21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DF372B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1,45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79,19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844.605,54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66,40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14.360,52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32.981,00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13.714,33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</w:t>
            </w:r>
            <w:r w:rsidR="00DF372B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41,58</w:t>
            </w:r>
          </w:p>
        </w:tc>
      </w:tr>
      <w:tr w:rsidR="00590284" w:rsidRPr="00590284" w:rsidTr="00384B60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B3230A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14.360,52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32.981,00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13.714,33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DF372B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</w:t>
            </w:r>
            <w:r w:rsidR="00DF372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284" w:rsidRPr="00590284" w:rsidRDefault="00590284" w:rsidP="0059028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028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41,58</w:t>
            </w:r>
          </w:p>
        </w:tc>
      </w:tr>
    </w:tbl>
    <w:p w:rsidR="00590284" w:rsidRDefault="00590284" w:rsidP="00590284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384B60" w:rsidRDefault="00384B60" w:rsidP="00590284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384B60" w:rsidRPr="00590284" w:rsidRDefault="00384B60" w:rsidP="00590284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D40646" w:rsidRDefault="00D40646" w:rsidP="00EF14D8">
      <w:pPr>
        <w:spacing w:before="60" w:after="60" w:line="240" w:lineRule="auto"/>
        <w:ind w:left="792" w:right="-1136"/>
        <w:jc w:val="both"/>
        <w:rPr>
          <w:rFonts w:ascii="Calibri" w:hAnsi="Calibri" w:cs="Calibri"/>
          <w:sz w:val="24"/>
          <w:szCs w:val="24"/>
        </w:rPr>
      </w:pPr>
    </w:p>
    <w:p w:rsidR="00AB530F" w:rsidRDefault="00AB530F" w:rsidP="008E7D8F">
      <w:pPr>
        <w:spacing w:before="60" w:after="60"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40646" w:rsidRPr="00D40646" w:rsidTr="00AB530F">
        <w:trPr>
          <w:trHeight w:val="300"/>
        </w:trPr>
        <w:tc>
          <w:tcPr>
            <w:tcW w:w="10590" w:type="dxa"/>
            <w:shd w:val="clear" w:color="auto" w:fill="auto"/>
          </w:tcPr>
          <w:p w:rsidR="00D40646" w:rsidRPr="00D40646" w:rsidRDefault="00AB530F" w:rsidP="0095386F">
            <w:pPr>
              <w:spacing w:before="28" w:after="28" w:line="240" w:lineRule="auto"/>
              <w:ind w:left="850" w:right="850"/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1</w:t>
            </w:r>
            <w:r w:rsidR="00D40646" w:rsidRPr="00D40646">
              <w:rPr>
                <w:rFonts w:ascii="Arial" w:eastAsia="Arial" w:hAnsi="Arial" w:cs="Arial"/>
                <w:b/>
                <w:noProof/>
                <w:color w:val="000000"/>
                <w:sz w:val="19"/>
                <w:szCs w:val="19"/>
                <w:lang w:eastAsia="hr-HR"/>
              </w:rPr>
              <w:t>.2.3. IZVJEŠTAJ O RASHODIMA PREMA FUNKCIJSKOJ KLASIFIKACIJI</w:t>
            </w:r>
          </w:p>
        </w:tc>
      </w:tr>
    </w:tbl>
    <w:p w:rsidR="00D40646" w:rsidRPr="00D40646" w:rsidRDefault="00D40646" w:rsidP="00D40646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p w:rsidR="00D40646" w:rsidRPr="00D40646" w:rsidRDefault="00D40646" w:rsidP="00D40646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524CF9" w:rsidTr="002143FB">
        <w:trPr>
          <w:trHeight w:val="64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24CF9" w:rsidRDefault="00524CF9" w:rsidP="00383E98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24CF9" w:rsidRDefault="00524CF9" w:rsidP="00383E9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30.6.2025.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24CF9" w:rsidRDefault="00524CF9" w:rsidP="00383E9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2026.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24CF9" w:rsidRDefault="00524CF9" w:rsidP="00383E9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30.6.2026.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24CF9" w:rsidRDefault="00524CF9" w:rsidP="00383E9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24CF9" w:rsidRDefault="00524CF9" w:rsidP="00383E98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524CF9" w:rsidTr="002143FB">
        <w:trPr>
          <w:trHeight w:val="22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4CF9" w:rsidRDefault="00524CF9" w:rsidP="00383E98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4CF9" w:rsidRDefault="00524CF9" w:rsidP="00383E9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4CF9" w:rsidRDefault="00524CF9" w:rsidP="00383E9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4CF9" w:rsidRDefault="00524CF9" w:rsidP="00383E9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4CF9" w:rsidRDefault="00524CF9" w:rsidP="00383E9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4CF9" w:rsidRDefault="00524CF9" w:rsidP="00383E98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9C5BCE" w:rsidTr="002143FB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 947.594,97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1.892.076,00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 932.599,71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98,42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49,29</w:t>
            </w:r>
          </w:p>
        </w:tc>
      </w:tr>
      <w:tr w:rsidR="009C5BCE" w:rsidTr="002143FB">
        <w:trPr>
          <w:trHeight w:val="37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09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 947.594,97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1.892.076,00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              932.599,71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98,42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 xml:space="preserve">     49,29</w:t>
            </w:r>
          </w:p>
        </w:tc>
      </w:tr>
      <w:tr w:rsidR="009C5BCE" w:rsidTr="002143FB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092 Srednjoškolsko 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947.594,97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        1.892.076,00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              932.599,71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98,42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5BCE" w:rsidRDefault="009C5BCE" w:rsidP="009C5BCE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 xml:space="preserve">     49,29</w:t>
            </w:r>
          </w:p>
        </w:tc>
      </w:tr>
    </w:tbl>
    <w:p w:rsidR="004C5552" w:rsidRDefault="004C5552" w:rsidP="00D40646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832BD6" w:rsidRDefault="00832BD6" w:rsidP="008E7D8F">
      <w:pPr>
        <w:spacing w:before="60" w:after="60" w:line="240" w:lineRule="auto"/>
        <w:ind w:left="792"/>
        <w:jc w:val="both"/>
        <w:rPr>
          <w:rFonts w:ascii="Calibri" w:hAnsi="Calibri" w:cs="Calibri"/>
          <w:sz w:val="24"/>
          <w:szCs w:val="24"/>
        </w:rPr>
      </w:pPr>
    </w:p>
    <w:p w:rsidR="008E7D8F" w:rsidRPr="00464267" w:rsidRDefault="00464267" w:rsidP="00464267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464267">
        <w:rPr>
          <w:rFonts w:ascii="Calibri" w:hAnsi="Calibri" w:cs="Calibri"/>
          <w:b/>
          <w:sz w:val="24"/>
          <w:szCs w:val="24"/>
        </w:rPr>
        <w:t xml:space="preserve">  1.3. </w:t>
      </w:r>
      <w:r w:rsidR="008E7D8F" w:rsidRPr="00464267">
        <w:rPr>
          <w:rFonts w:ascii="Calibri" w:hAnsi="Calibri" w:cs="Calibri"/>
          <w:b/>
          <w:sz w:val="24"/>
          <w:szCs w:val="24"/>
        </w:rPr>
        <w:t>Račun financiranja</w:t>
      </w:r>
    </w:p>
    <w:p w:rsidR="00BA79A6" w:rsidRDefault="00BA79A6" w:rsidP="00BA79A6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C10942" w:rsidTr="00C10942">
        <w:trPr>
          <w:trHeight w:val="330"/>
        </w:trPr>
        <w:tc>
          <w:tcPr>
            <w:tcW w:w="10590" w:type="dxa"/>
            <w:vAlign w:val="center"/>
            <w:hideMark/>
          </w:tcPr>
          <w:p w:rsidR="00C10942" w:rsidRDefault="00464267" w:rsidP="005771B0">
            <w:pPr>
              <w:pStyle w:val="ParagraphStyle0"/>
              <w:ind w:left="0"/>
              <w:jc w:val="left"/>
              <w:rPr>
                <w:rStyle w:val="CharacterStyle0"/>
              </w:rPr>
            </w:pPr>
            <w:r>
              <w:rPr>
                <w:rStyle w:val="CharacterStyle0"/>
              </w:rPr>
              <w:t xml:space="preserve"> </w:t>
            </w:r>
            <w:r w:rsidR="00C10942">
              <w:rPr>
                <w:rStyle w:val="CharacterStyle0"/>
              </w:rPr>
              <w:t>1.3.</w:t>
            </w:r>
            <w:r w:rsidR="005771B0">
              <w:rPr>
                <w:rStyle w:val="CharacterStyle0"/>
              </w:rPr>
              <w:t>1.</w:t>
            </w:r>
            <w:r w:rsidR="00C10942">
              <w:rPr>
                <w:rStyle w:val="CharacterStyle0"/>
              </w:rPr>
              <w:t xml:space="preserve"> </w:t>
            </w:r>
            <w:r w:rsidR="005771B0">
              <w:rPr>
                <w:rStyle w:val="CharacterStyle0"/>
              </w:rPr>
              <w:t xml:space="preserve">IZVJEŠTAJ RAČUNA </w:t>
            </w:r>
            <w:r w:rsidR="00C10942">
              <w:rPr>
                <w:rStyle w:val="CharacterStyle0"/>
              </w:rPr>
              <w:t>FINANCIRANJA</w:t>
            </w:r>
            <w:r w:rsidR="005771B0">
              <w:rPr>
                <w:rStyle w:val="CharacterStyle0"/>
              </w:rPr>
              <w:t xml:space="preserve"> PREMA EKONOMSKOJ KLASIFIKACIJI</w:t>
            </w:r>
          </w:p>
        </w:tc>
      </w:tr>
    </w:tbl>
    <w:p w:rsidR="00C10942" w:rsidRDefault="00C10942" w:rsidP="00C10942">
      <w:pPr>
        <w:spacing w:line="15" w:lineRule="exact"/>
        <w:rPr>
          <w:rFonts w:ascii="Calibri" w:eastAsia="Calibri" w:hAnsi="Calibri" w:cs="Calibri"/>
          <w:szCs w:val="20"/>
        </w:rPr>
      </w:pPr>
    </w:p>
    <w:p w:rsidR="00C10942" w:rsidRDefault="00C10942" w:rsidP="00C10942">
      <w:pPr>
        <w:spacing w:line="255" w:lineRule="exact"/>
      </w:pPr>
    </w:p>
    <w:tbl>
      <w:tblPr>
        <w:tblW w:w="10773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3375"/>
        <w:gridCol w:w="1725"/>
        <w:gridCol w:w="1253"/>
        <w:gridCol w:w="1418"/>
        <w:gridCol w:w="850"/>
        <w:gridCol w:w="992"/>
      </w:tblGrid>
      <w:tr w:rsidR="00C10942" w:rsidTr="00464267">
        <w:trPr>
          <w:trHeight w:val="645"/>
        </w:trPr>
        <w:tc>
          <w:tcPr>
            <w:tcW w:w="4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10942" w:rsidRDefault="00C10942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10942" w:rsidRDefault="00AE6BF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</w:t>
            </w:r>
            <w:r w:rsidR="00C10942">
              <w:rPr>
                <w:rStyle w:val="CharacterStyle3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10942" w:rsidRDefault="00AE6BF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2026</w:t>
            </w:r>
            <w:r w:rsidR="00C10942">
              <w:rPr>
                <w:rStyle w:val="CharacterStyle3"/>
              </w:rPr>
              <w:t>. godinu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10942" w:rsidRDefault="00AE6BF5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30.6.2026</w:t>
            </w:r>
            <w:r w:rsidR="00C10942">
              <w:rPr>
                <w:rStyle w:val="CharacterStyle3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10942" w:rsidRDefault="00C1094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:rsidR="00C10942" w:rsidRDefault="00C1094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C10942" w:rsidTr="00464267">
        <w:trPr>
          <w:trHeight w:val="225"/>
        </w:trPr>
        <w:tc>
          <w:tcPr>
            <w:tcW w:w="453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C10942" w:rsidTr="00464267">
        <w:trPr>
          <w:trHeight w:val="480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Primici od financijske imovine i zaduživanja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</w:p>
        </w:tc>
      </w:tr>
      <w:tr w:rsidR="00C10942" w:rsidTr="00464267">
        <w:trPr>
          <w:trHeight w:val="465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9"/>
              <w:rPr>
                <w:rStyle w:val="CharacterStyle9"/>
                <w:b/>
              </w:rPr>
            </w:pPr>
            <w:r>
              <w:rPr>
                <w:rStyle w:val="CharacterStyle9"/>
              </w:rPr>
              <w:t>Primici od prodaje financijskih instrumenata - dionica i udjela u glavnici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Pr="00C10942" w:rsidRDefault="00C10942" w:rsidP="00C10942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0"/>
              <w:rPr>
                <w:rStyle w:val="CharacterStyle10"/>
              </w:rPr>
            </w:pPr>
          </w:p>
        </w:tc>
      </w:tr>
      <w:tr w:rsidR="00C10942" w:rsidTr="00464267">
        <w:trPr>
          <w:trHeight w:val="660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 w:rsidP="00C10942">
            <w:pPr>
              <w:pStyle w:val="ParagraphStyle11"/>
              <w:jc w:val="left"/>
              <w:rPr>
                <w:rStyle w:val="CharacterStyle11"/>
              </w:rPr>
            </w:pPr>
            <w:r>
              <w:rPr>
                <w:rStyle w:val="CharacterStyle11"/>
              </w:rPr>
              <w:t>831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Primici od prodaje dionica i udjela u glavnici kreditnih i ostalih financijskih institucija u javnom sektoru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0"/>
              <w:rPr>
                <w:rStyle w:val="CharacterStyle10"/>
              </w:rPr>
            </w:pPr>
          </w:p>
        </w:tc>
      </w:tr>
      <w:tr w:rsidR="00C10942" w:rsidTr="00464267">
        <w:trPr>
          <w:trHeight w:val="465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 w:rsidP="00C10942">
            <w:pPr>
              <w:pStyle w:val="ParagraphStyle11"/>
              <w:jc w:val="left"/>
              <w:rPr>
                <w:rStyle w:val="CharacterStyle11"/>
              </w:rPr>
            </w:pPr>
            <w:r>
              <w:rPr>
                <w:rStyle w:val="CharacterStyle11"/>
              </w:rPr>
              <w:t>8312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Dionice i udjeli u glavnici kreditnih institucija u javnom sektoru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942" w:rsidRDefault="00C1094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10942" w:rsidRDefault="00C10942">
            <w:pPr>
              <w:pStyle w:val="ParagraphStyle14"/>
              <w:rPr>
                <w:rStyle w:val="CharacterStyle14"/>
              </w:rPr>
            </w:pPr>
          </w:p>
        </w:tc>
      </w:tr>
    </w:tbl>
    <w:p w:rsidR="00C10942" w:rsidRDefault="00C10942" w:rsidP="00BA79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C10942" w:rsidRDefault="00C10942" w:rsidP="00BA79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C10942" w:rsidRDefault="00C10942" w:rsidP="00BA79A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4722" w:rsidTr="002C4722">
        <w:trPr>
          <w:trHeight w:val="300"/>
        </w:trPr>
        <w:tc>
          <w:tcPr>
            <w:tcW w:w="10050" w:type="dxa"/>
            <w:shd w:val="clear" w:color="auto" w:fill="auto"/>
          </w:tcPr>
          <w:p w:rsidR="002C4722" w:rsidRDefault="002C4722" w:rsidP="002C4722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1.3.2. IZVJEŠTAJ RAČUNA FINANCIRANJA PREMA IZVORIMA FINANCIRANJA</w:t>
            </w:r>
          </w:p>
        </w:tc>
      </w:tr>
    </w:tbl>
    <w:p w:rsidR="002C4722" w:rsidRDefault="002C4722" w:rsidP="002C4722">
      <w:pPr>
        <w:spacing w:line="15" w:lineRule="exact"/>
      </w:pPr>
    </w:p>
    <w:tbl>
      <w:tblPr>
        <w:tblW w:w="100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C4722" w:rsidTr="002C4722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4722" w:rsidRDefault="002C4722" w:rsidP="002C4722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4722" w:rsidRDefault="007F12DA" w:rsidP="002C472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</w:t>
            </w:r>
            <w:r w:rsidR="002C4722">
              <w:rPr>
                <w:rStyle w:val="CharacterStyle3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4722" w:rsidRDefault="007F12DA" w:rsidP="002C472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2026</w:t>
            </w:r>
            <w:r w:rsidR="002C4722">
              <w:rPr>
                <w:rStyle w:val="CharacterStyle3"/>
              </w:rPr>
              <w:t>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4722" w:rsidRDefault="007F12DA" w:rsidP="002C472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30.6.2026</w:t>
            </w:r>
            <w:r w:rsidR="002C4722">
              <w:rPr>
                <w:rStyle w:val="CharacterStyle3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4722" w:rsidRDefault="002C4722" w:rsidP="002C472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2C4722" w:rsidRDefault="002C4722" w:rsidP="002C4722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C4722" w:rsidTr="002C4722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C4722" w:rsidTr="002C4722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</w:p>
        </w:tc>
      </w:tr>
      <w:tr w:rsidR="002C4722" w:rsidTr="002C4722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</w:tr>
      <w:tr w:rsidR="002C4722" w:rsidTr="002C4722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7F12DA">
            <w:pPr>
              <w:pStyle w:val="ParagraphStyle13"/>
              <w:jc w:val="left"/>
              <w:rPr>
                <w:rStyle w:val="CharacterStyle13"/>
              </w:rPr>
            </w:pPr>
            <w:r>
              <w:rPr>
                <w:rStyle w:val="CharacterStyle13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C4722" w:rsidRDefault="002C4722" w:rsidP="002C4722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</w:tbl>
    <w:p w:rsidR="002C4722" w:rsidRDefault="002C4722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8E7D8F" w:rsidRDefault="003D7C6A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Medicinska škola se nije </w:t>
      </w:r>
      <w:r w:rsidR="008E7D8F">
        <w:rPr>
          <w:rFonts w:cstheme="minorHAnsi"/>
          <w:sz w:val="24"/>
          <w:szCs w:val="24"/>
        </w:rPr>
        <w:t>zaduživala u izvještajnom razdoblju.</w:t>
      </w:r>
    </w:p>
    <w:p w:rsidR="00234235" w:rsidRDefault="00234235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132E39" w:rsidRDefault="00132E39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2C4722" w:rsidRDefault="002C4722" w:rsidP="008E7D8F">
      <w:pPr>
        <w:spacing w:before="60" w:after="60" w:line="240" w:lineRule="auto"/>
        <w:ind w:left="357" w:firstLine="357"/>
        <w:jc w:val="both"/>
        <w:rPr>
          <w:rFonts w:cstheme="minorHAnsi"/>
          <w:sz w:val="24"/>
          <w:szCs w:val="24"/>
        </w:rPr>
      </w:pPr>
    </w:p>
    <w:p w:rsidR="008E7D8F" w:rsidRDefault="008E7D8F" w:rsidP="008E7D8F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POSEBNI</w:t>
      </w:r>
      <w:r w:rsidRPr="00B41927">
        <w:rPr>
          <w:rFonts w:ascii="Calibri" w:hAnsi="Calibri" w:cs="Calibri"/>
          <w:b/>
          <w:sz w:val="24"/>
          <w:szCs w:val="24"/>
        </w:rPr>
        <w:t xml:space="preserve"> DIO:</w:t>
      </w:r>
    </w:p>
    <w:p w:rsidR="00AF4D88" w:rsidRDefault="00AF4D88" w:rsidP="00AF4D88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8E7D8F" w:rsidRDefault="008E7D8F" w:rsidP="008E7D8F">
      <w:pPr>
        <w:pStyle w:val="Odlomakpopisa"/>
        <w:numPr>
          <w:ilvl w:val="1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Izvještaj po programskoj klasifikaciji</w:t>
      </w:r>
    </w:p>
    <w:p w:rsidR="0039271A" w:rsidRDefault="008E7D8F" w:rsidP="00F94F9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F4712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zvještaj po programskoj klasifikaciji sadrži prikaz rashoda i izdataka iskazanih po izvorima financiranja i ekonomskoj klasifikaciji, raspoređenih u programe koji se sastoje od aktivnosti i projekata.</w:t>
      </w: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C549AF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2026.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30.6.2026.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3A0005" w:rsidRPr="003A0005" w:rsidTr="00C549AF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1C0A9F" w:rsidRPr="003A0005" w:rsidTr="00C549AF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              1.892.076,00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                  932.599,71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 xml:space="preserve">          49,29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30003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271.156,00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129.400,50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47,72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47,72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113.575,00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44.089,31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38,82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38,63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12.851,00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1.273,57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  9,91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9,91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27.934,00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4.055,31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14,52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14,52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83.815,00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66.267,98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79,06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79,06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32.981,00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13.714,33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41,58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41,58</w:t>
            </w:r>
          </w:p>
        </w:tc>
      </w:tr>
      <w:tr w:rsidR="001C0A9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1007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271.156,00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129.400,50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Default="001C0A9F" w:rsidP="001C0A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       47,72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C0A9F" w:rsidRPr="003A0005" w:rsidRDefault="001C0A9F" w:rsidP="001C0A9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47,72</w:t>
            </w:r>
          </w:p>
        </w:tc>
      </w:tr>
      <w:tr w:rsidR="003A0005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549A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Pr="003A0005" w:rsidRDefault="00C549AF" w:rsidP="00C549A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lastRenderedPageBreak/>
              <w:t>Aktivnost A1007-10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Pr="003A0005" w:rsidRDefault="00C549AF" w:rsidP="00C549A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SREDNJEŠKOLSKO OBRAZOVANJE - STANDARD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87.000,00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              42.708,94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 xml:space="preserve">      49,09</w:t>
            </w:r>
          </w:p>
        </w:tc>
      </w:tr>
      <w:tr w:rsidR="00C549A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Pr="003A0005" w:rsidRDefault="00C549AF" w:rsidP="00C549AF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Pr="003A0005" w:rsidRDefault="00C549AF" w:rsidP="00C549A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87.000,00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42.708,94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49,09</w:t>
            </w:r>
          </w:p>
        </w:tc>
      </w:tr>
      <w:tr w:rsidR="00C549AF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Pr="003A0005" w:rsidRDefault="00C549AF" w:rsidP="00C549A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Pr="003A0005" w:rsidRDefault="00C549AF" w:rsidP="00C549A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86.997,00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42.708,94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49AF" w:rsidRDefault="00C549AF" w:rsidP="00C549AF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49,09</w:t>
            </w:r>
          </w:p>
        </w:tc>
      </w:tr>
      <w:tr w:rsidR="003A0005" w:rsidRPr="003A0005" w:rsidTr="00C549AF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6.224,60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11.872,45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544,50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95,50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6.991,71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4.218,75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1.035,82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B00B5C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3.277,50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3.297,00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194,88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167,00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CE214C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1.390,04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2.187,64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611,95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131,00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SREDNJEŠKOLSKO OBRAZOVANJE - OPERATIVNI PLAN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23.575,00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896,84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3,80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23.575,00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896,84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3,80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23.575,00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896,84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3,80</w:t>
            </w:r>
          </w:p>
        </w:tc>
      </w:tr>
      <w:tr w:rsidR="003A0005" w:rsidRPr="003A0005" w:rsidTr="00383E98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896,84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PODIZANJE KVALITETE I STANDARDA KROZ AKTIVNOSTI ŠKOLA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79.691,00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21.461,66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26,93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483,53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16,12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483,53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16,12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483,53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12.851,00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1.273,57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9,91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1.168,57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912,95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1.168,57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12.716,00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0,83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27.934,00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4.055,31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14,52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27.934,00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4.055,31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14,52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4.055,31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1.675,00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1.104,92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65,97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616,00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267,83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616,00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488,92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160,30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457,85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31,07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66,40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66,40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61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32.981,00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13.714,33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41,58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32.681,00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13.714,33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41,96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9.754,33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neproizvedene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6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OPSKRBA ŠKOLSKIH USTANOVA BESPLATNIM ZALIHAMA MENSTRUALNIH HIGIJENSKIH POTREPŠTINA - SŠ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1.328,85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99,76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1.328,85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99,76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1.328,85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99,76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1.328,85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T1007-56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ERASMUS+ VJEŠTINE ZA ZDRAVIJI SVIJET (SŠ MEDICINSKA)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10.252,00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10.251,14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Izvor financiranja   51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Programi Unije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10.252,00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10.251,14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99,99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522,14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99,84</w:t>
            </w:r>
          </w:p>
        </w:tc>
      </w:tr>
      <w:tr w:rsidR="003A0005" w:rsidRPr="003A0005" w:rsidTr="00383E98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522,14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9.729,00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9.729,00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5.039,00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3.040,00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T1007-47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VJEŠTINE ZA ZDRAVIJI SVIJET 2 (SŠ MEDICINSKA)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69.306,00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52.753,07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76,12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Programi Unije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69.306,00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52.753,07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76,12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0,21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67.306,00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52.748,78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78,37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4.978,05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2.844,00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41.479,05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567,68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30004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G- DJELATNOST OSNOVNIH I SREDNJIH ŠKOLA IZVAN PRORAČUNA ŠKZ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1.620.920,00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803.199,21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49,55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1.620.920,00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803.199,21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49,55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1007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OSNOVNO I SREDNJEŠKOLSKO OBRAZOVANJE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1.620.920,00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803.199,21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49,55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A1007-58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REDOVNA DJELATNOST ŠKOLA (EVIDENCIJSKI PRIHODI)-SŠ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1.620.920,00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803.199,21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49,55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1.620.920,00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803.199,21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49,55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1.555.880,00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768.544,05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49,40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643.337,39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19.182,88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106.023,78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65.040,00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34.655,16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53,28</w:t>
            </w:r>
          </w:p>
        </w:tc>
      </w:tr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32.135,16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Pr="003A0005" w:rsidRDefault="003A0005" w:rsidP="003A0005">
      <w:pPr>
        <w:spacing w:after="0" w:line="1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3A0005" w:rsidRPr="003A0005" w:rsidTr="00383E98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3A0005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2.520,00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0005" w:rsidRPr="003A0005" w:rsidRDefault="003A0005" w:rsidP="003A0005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3A0005" w:rsidRDefault="003A0005" w:rsidP="003A0005">
      <w:pPr>
        <w:spacing w:after="0" w:line="240" w:lineRule="auto"/>
        <w:rPr>
          <w:rFonts w:ascii="Calibri" w:eastAsia="Calibri" w:hAnsi="Calibri" w:cs="Calibri"/>
          <w:szCs w:val="20"/>
          <w:lang w:eastAsia="hr-HR"/>
        </w:rPr>
      </w:pPr>
    </w:p>
    <w:p w:rsidR="00F94F90" w:rsidRPr="004056A9" w:rsidRDefault="004056A9" w:rsidP="004056A9">
      <w:pPr>
        <w:spacing w:after="0" w:line="240" w:lineRule="auto"/>
        <w:rPr>
          <w:rFonts w:ascii="Calibri" w:eastAsia="Calibri" w:hAnsi="Calibri" w:cs="Calibri"/>
          <w:b/>
          <w:szCs w:val="20"/>
        </w:rPr>
      </w:pPr>
      <w:r w:rsidRPr="004056A9">
        <w:rPr>
          <w:rFonts w:ascii="Calibri" w:eastAsia="Calibri" w:hAnsi="Calibri" w:cs="Calibri"/>
          <w:b/>
          <w:szCs w:val="20"/>
          <w:lang w:eastAsia="hr-HR"/>
        </w:rPr>
        <w:t>OBRAZLOŽENJE:</w:t>
      </w:r>
    </w:p>
    <w:p w:rsidR="00F94F90" w:rsidRPr="004056A9" w:rsidRDefault="00F94F90" w:rsidP="00045609">
      <w:pPr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961D3A" w:rsidRPr="00B41927" w:rsidRDefault="00961D3A" w:rsidP="00961D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t>Iz sažetka Računa prihoda i rashoda vidljivo je da su u izvještajnom razdoblju ostvareni ukupni pri</w:t>
      </w:r>
      <w:r w:rsidR="00CF7248">
        <w:rPr>
          <w:rFonts w:ascii="Calibri" w:hAnsi="Calibri" w:cs="Calibri"/>
          <w:sz w:val="24"/>
          <w:szCs w:val="24"/>
        </w:rPr>
        <w:t xml:space="preserve">hodi i primici u iznosu od 863.852,81 </w:t>
      </w:r>
      <w:proofErr w:type="spellStart"/>
      <w:r w:rsidR="00CF7248">
        <w:rPr>
          <w:rFonts w:ascii="Calibri" w:hAnsi="Calibri" w:cs="Calibri"/>
          <w:sz w:val="24"/>
          <w:szCs w:val="24"/>
        </w:rPr>
        <w:t>eur</w:t>
      </w:r>
      <w:proofErr w:type="spellEnd"/>
      <w:r w:rsidR="00CF7248">
        <w:rPr>
          <w:rFonts w:ascii="Calibri" w:hAnsi="Calibri" w:cs="Calibri"/>
          <w:sz w:val="24"/>
          <w:szCs w:val="24"/>
        </w:rPr>
        <w:t>, što je za 46,6</w:t>
      </w:r>
      <w:r>
        <w:rPr>
          <w:rFonts w:ascii="Calibri" w:hAnsi="Calibri" w:cs="Calibri"/>
          <w:sz w:val="24"/>
          <w:szCs w:val="24"/>
        </w:rPr>
        <w:t>7 % manje od financijskog plana odnosno rebalansa z</w:t>
      </w:r>
      <w:r w:rsidR="00CF7248">
        <w:rPr>
          <w:rFonts w:ascii="Calibri" w:hAnsi="Calibri" w:cs="Calibri"/>
          <w:sz w:val="24"/>
          <w:szCs w:val="24"/>
        </w:rPr>
        <w:t>a 2026</w:t>
      </w:r>
      <w:r w:rsidRPr="00B41927">
        <w:rPr>
          <w:rFonts w:ascii="Calibri" w:hAnsi="Calibri" w:cs="Calibri"/>
          <w:sz w:val="24"/>
          <w:szCs w:val="24"/>
        </w:rPr>
        <w:t>. godinu.</w:t>
      </w:r>
    </w:p>
    <w:p w:rsidR="00961D3A" w:rsidRPr="00B41927" w:rsidRDefault="00961D3A" w:rsidP="00961D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Ukupni polug</w:t>
      </w:r>
      <w:r w:rsidR="00CF7248">
        <w:rPr>
          <w:rFonts w:ascii="Calibri" w:hAnsi="Calibri" w:cs="Calibri"/>
          <w:sz w:val="24"/>
          <w:szCs w:val="24"/>
        </w:rPr>
        <w:t>odišnji rashodi i izdaci za 2026</w:t>
      </w:r>
      <w:r w:rsidRPr="00B41927">
        <w:rPr>
          <w:rFonts w:ascii="Calibri" w:hAnsi="Calibri" w:cs="Calibri"/>
          <w:sz w:val="24"/>
          <w:szCs w:val="24"/>
        </w:rPr>
        <w:t>.</w:t>
      </w:r>
      <w:r w:rsidR="00CF7248">
        <w:rPr>
          <w:rFonts w:ascii="Calibri" w:hAnsi="Calibri" w:cs="Calibri"/>
          <w:sz w:val="24"/>
          <w:szCs w:val="24"/>
        </w:rPr>
        <w:t xml:space="preserve"> godinu iznose 932.599,71 </w:t>
      </w:r>
      <w:proofErr w:type="spellStart"/>
      <w:r w:rsidR="00CF7248">
        <w:rPr>
          <w:rFonts w:ascii="Calibri" w:hAnsi="Calibri" w:cs="Calibri"/>
          <w:sz w:val="24"/>
          <w:szCs w:val="24"/>
        </w:rPr>
        <w:t>eur</w:t>
      </w:r>
      <w:proofErr w:type="spellEnd"/>
      <w:r w:rsidR="00CF7248">
        <w:rPr>
          <w:rFonts w:ascii="Calibri" w:hAnsi="Calibri" w:cs="Calibri"/>
          <w:sz w:val="24"/>
          <w:szCs w:val="24"/>
        </w:rPr>
        <w:t>, te su za 49,29</w:t>
      </w:r>
      <w:r>
        <w:rPr>
          <w:rFonts w:ascii="Calibri" w:hAnsi="Calibri" w:cs="Calibri"/>
          <w:sz w:val="24"/>
          <w:szCs w:val="24"/>
        </w:rPr>
        <w:t>% manji u odnosu na financijs</w:t>
      </w:r>
      <w:r w:rsidR="00C1707E">
        <w:rPr>
          <w:rFonts w:ascii="Calibri" w:hAnsi="Calibri" w:cs="Calibri"/>
          <w:sz w:val="24"/>
          <w:szCs w:val="24"/>
        </w:rPr>
        <w:t>ki plan odnosno rebalans za 2026</w:t>
      </w:r>
      <w:r>
        <w:rPr>
          <w:rFonts w:ascii="Calibri" w:hAnsi="Calibri" w:cs="Calibri"/>
          <w:sz w:val="24"/>
          <w:szCs w:val="24"/>
        </w:rPr>
        <w:t>. godinu.</w:t>
      </w:r>
    </w:p>
    <w:p w:rsidR="00D1747B" w:rsidRDefault="00D1747B" w:rsidP="00950781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950781" w:rsidRDefault="00961D3A" w:rsidP="00950781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 w:rsidRPr="00996890">
        <w:rPr>
          <w:rFonts w:ascii="Calibri" w:hAnsi="Calibri" w:cs="Calibri"/>
          <w:b/>
          <w:sz w:val="24"/>
          <w:szCs w:val="24"/>
        </w:rPr>
        <w:t>U izvješta</w:t>
      </w:r>
      <w:r w:rsidR="00353653">
        <w:rPr>
          <w:rFonts w:ascii="Calibri" w:hAnsi="Calibri" w:cs="Calibri"/>
          <w:b/>
          <w:sz w:val="24"/>
          <w:szCs w:val="24"/>
        </w:rPr>
        <w:t>jnom razdoblju ostvaren je manjak</w:t>
      </w:r>
      <w:r w:rsidRPr="00996890">
        <w:rPr>
          <w:rFonts w:ascii="Calibri" w:hAnsi="Calibri" w:cs="Calibri"/>
          <w:b/>
          <w:sz w:val="24"/>
          <w:szCs w:val="24"/>
        </w:rPr>
        <w:t xml:space="preserve"> pr</w:t>
      </w:r>
      <w:r w:rsidR="00353653">
        <w:rPr>
          <w:rFonts w:ascii="Calibri" w:hAnsi="Calibri" w:cs="Calibri"/>
          <w:b/>
          <w:sz w:val="24"/>
          <w:szCs w:val="24"/>
        </w:rPr>
        <w:t>ihoda i primitaka u iznosu od 98.392,73</w:t>
      </w:r>
      <w:r w:rsidRPr="0099689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996890">
        <w:rPr>
          <w:rFonts w:ascii="Calibri" w:hAnsi="Calibri" w:cs="Calibri"/>
          <w:b/>
          <w:sz w:val="24"/>
          <w:szCs w:val="24"/>
        </w:rPr>
        <w:t>eur</w:t>
      </w:r>
      <w:proofErr w:type="spellEnd"/>
      <w:r w:rsidRPr="00996890">
        <w:rPr>
          <w:rFonts w:ascii="Calibri" w:hAnsi="Calibri" w:cs="Calibri"/>
          <w:b/>
          <w:sz w:val="24"/>
          <w:szCs w:val="24"/>
        </w:rPr>
        <w:t>.</w:t>
      </w:r>
    </w:p>
    <w:p w:rsidR="00961D3A" w:rsidRDefault="00961D3A" w:rsidP="00950781">
      <w:pPr>
        <w:spacing w:before="60" w:after="6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:rsidR="00A4543A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95945">
        <w:rPr>
          <w:rFonts w:ascii="Calibri" w:hAnsi="Calibri" w:cs="Calibri"/>
          <w:b/>
          <w:sz w:val="24"/>
          <w:szCs w:val="24"/>
        </w:rPr>
        <w:t>Višak prihoda</w:t>
      </w:r>
      <w:r>
        <w:rPr>
          <w:rFonts w:ascii="Calibri" w:hAnsi="Calibri" w:cs="Calibri"/>
          <w:sz w:val="24"/>
          <w:szCs w:val="24"/>
        </w:rPr>
        <w:t xml:space="preserve"> na vlastitim i namjenskim </w:t>
      </w:r>
      <w:r w:rsidR="003053CA">
        <w:rPr>
          <w:rFonts w:ascii="Calibri" w:hAnsi="Calibri" w:cs="Calibri"/>
          <w:sz w:val="24"/>
          <w:szCs w:val="24"/>
        </w:rPr>
        <w:t xml:space="preserve">sredstvima u iznosu od </w:t>
      </w:r>
      <w:r w:rsidR="00887974">
        <w:rPr>
          <w:rFonts w:ascii="Calibri" w:hAnsi="Calibri" w:cs="Calibri"/>
          <w:b/>
          <w:sz w:val="24"/>
          <w:szCs w:val="24"/>
        </w:rPr>
        <w:t>41</w:t>
      </w:r>
      <w:r w:rsidR="00E604C0">
        <w:rPr>
          <w:rFonts w:ascii="Calibri" w:hAnsi="Calibri" w:cs="Calibri"/>
          <w:b/>
          <w:sz w:val="24"/>
          <w:szCs w:val="24"/>
        </w:rPr>
        <w:t>.</w:t>
      </w:r>
      <w:r w:rsidR="00887974">
        <w:rPr>
          <w:rFonts w:ascii="Calibri" w:hAnsi="Calibri" w:cs="Calibri"/>
          <w:b/>
          <w:sz w:val="24"/>
          <w:szCs w:val="24"/>
        </w:rPr>
        <w:t>085</w:t>
      </w:r>
      <w:r w:rsidR="00E604C0">
        <w:rPr>
          <w:rFonts w:ascii="Calibri" w:hAnsi="Calibri" w:cs="Calibri"/>
          <w:b/>
          <w:sz w:val="24"/>
          <w:szCs w:val="24"/>
        </w:rPr>
        <w:t>,66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83D6F"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sz w:val="24"/>
          <w:szCs w:val="24"/>
        </w:rPr>
        <w:t xml:space="preserve"> ostvaren je na sljedećim sredstvima:</w:t>
      </w:r>
    </w:p>
    <w:p w:rsidR="00022977" w:rsidRDefault="00022977" w:rsidP="0002297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>prihodi posebne namjene: 14.133,63</w:t>
      </w:r>
      <w:r w:rsidRPr="00291AE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91AED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022977" w:rsidRDefault="00022977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>vlastita sredstva: 9.950,58</w:t>
      </w:r>
      <w:r w:rsidRPr="00291AE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291AED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A4543A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tekuće donacije: </w:t>
      </w:r>
      <w:r w:rsidR="00F94797">
        <w:rPr>
          <w:rFonts w:ascii="Calibri" w:hAnsi="Calibri" w:cs="Calibri"/>
          <w:b/>
          <w:sz w:val="24"/>
          <w:szCs w:val="24"/>
        </w:rPr>
        <w:t>6.290,31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A4543A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-maturalni ples: </w:t>
      </w:r>
      <w:r w:rsidR="00F94797">
        <w:rPr>
          <w:rFonts w:ascii="Calibri" w:hAnsi="Calibri" w:cs="Calibri"/>
          <w:sz w:val="24"/>
          <w:szCs w:val="24"/>
        </w:rPr>
        <w:t>4.174,99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  <w:r>
        <w:rPr>
          <w:rFonts w:ascii="Calibri" w:hAnsi="Calibri" w:cs="Calibri"/>
          <w:sz w:val="24"/>
          <w:szCs w:val="24"/>
        </w:rPr>
        <w:t xml:space="preserve"> i</w:t>
      </w:r>
    </w:p>
    <w:p w:rsidR="00A4543A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Euroschool</w:t>
      </w:r>
      <w:proofErr w:type="spellEnd"/>
      <w:r>
        <w:rPr>
          <w:rFonts w:ascii="Calibri" w:hAnsi="Calibri" w:cs="Calibri"/>
          <w:sz w:val="24"/>
          <w:szCs w:val="24"/>
        </w:rPr>
        <w:t xml:space="preserve"> sport projekt: </w:t>
      </w:r>
      <w:r w:rsidR="00F94797">
        <w:rPr>
          <w:rFonts w:ascii="Calibri" w:hAnsi="Calibri" w:cs="Calibri"/>
          <w:sz w:val="24"/>
          <w:szCs w:val="24"/>
        </w:rPr>
        <w:t>2.115,32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A4543A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pomoći EU: </w:t>
      </w:r>
      <w:r w:rsidR="00F37A9A">
        <w:rPr>
          <w:rFonts w:ascii="Calibri" w:hAnsi="Calibri" w:cs="Calibri"/>
          <w:b/>
          <w:sz w:val="24"/>
          <w:szCs w:val="24"/>
        </w:rPr>
        <w:t>10.251</w:t>
      </w:r>
      <w:r>
        <w:rPr>
          <w:rFonts w:ascii="Calibri" w:hAnsi="Calibri" w:cs="Calibri"/>
          <w:b/>
          <w:sz w:val="24"/>
          <w:szCs w:val="24"/>
        </w:rPr>
        <w:t>,</w:t>
      </w:r>
      <w:r w:rsidR="00F37A9A">
        <w:rPr>
          <w:rFonts w:ascii="Calibri" w:hAnsi="Calibri" w:cs="Calibri"/>
          <w:b/>
          <w:sz w:val="24"/>
          <w:szCs w:val="24"/>
        </w:rPr>
        <w:t>14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D63727" w:rsidRDefault="00A4543A" w:rsidP="00E604C0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</w:t>
      </w:r>
      <w:proofErr w:type="spellEnd"/>
      <w:r>
        <w:rPr>
          <w:rFonts w:ascii="Calibri" w:hAnsi="Calibri" w:cs="Calibri"/>
          <w:sz w:val="24"/>
          <w:szCs w:val="24"/>
        </w:rPr>
        <w:t>-Vještine za</w:t>
      </w:r>
      <w:r w:rsidR="00E604C0">
        <w:rPr>
          <w:rFonts w:ascii="Calibri" w:hAnsi="Calibri" w:cs="Calibri"/>
          <w:sz w:val="24"/>
          <w:szCs w:val="24"/>
        </w:rPr>
        <w:t xml:space="preserve"> zdraviji svijet: 10.251,14 </w:t>
      </w:r>
      <w:proofErr w:type="spellStart"/>
      <w:r w:rsidR="00E604C0">
        <w:rPr>
          <w:rFonts w:ascii="Calibri" w:hAnsi="Calibri" w:cs="Calibri"/>
          <w:sz w:val="24"/>
          <w:szCs w:val="24"/>
        </w:rPr>
        <w:t>eur</w:t>
      </w:r>
      <w:proofErr w:type="spellEnd"/>
    </w:p>
    <w:p w:rsidR="00D63727" w:rsidRDefault="00D63727" w:rsidP="00D6372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 xml:space="preserve">tekuće pomoći: </w:t>
      </w:r>
      <w:r w:rsidR="00F94797">
        <w:rPr>
          <w:rFonts w:ascii="Calibri" w:hAnsi="Calibri" w:cs="Calibri"/>
          <w:b/>
          <w:sz w:val="24"/>
          <w:szCs w:val="24"/>
        </w:rPr>
        <w:t>-460</w:t>
      </w:r>
      <w:r>
        <w:rPr>
          <w:rFonts w:ascii="Calibri" w:hAnsi="Calibri" w:cs="Calibri"/>
          <w:b/>
          <w:sz w:val="24"/>
          <w:szCs w:val="24"/>
        </w:rPr>
        <w:t>,</w:t>
      </w:r>
      <w:r w:rsidR="00F94797">
        <w:rPr>
          <w:rFonts w:ascii="Calibri" w:hAnsi="Calibri" w:cs="Calibri"/>
          <w:b/>
          <w:sz w:val="24"/>
          <w:szCs w:val="24"/>
        </w:rPr>
        <w:t>00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D63727" w:rsidRDefault="00D63727" w:rsidP="00D6372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-maturalni ples: 360,00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383E98" w:rsidRDefault="00D63727" w:rsidP="00383E98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Euroschool</w:t>
      </w:r>
      <w:proofErr w:type="spellEnd"/>
      <w:r>
        <w:rPr>
          <w:rFonts w:ascii="Calibri" w:hAnsi="Calibri" w:cs="Calibri"/>
          <w:sz w:val="24"/>
          <w:szCs w:val="24"/>
        </w:rPr>
        <w:t xml:space="preserve"> sport projekt: 100,00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383E98" w:rsidRDefault="00383E98" w:rsidP="00D63727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D1747B" w:rsidRDefault="00D1747B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683D6F" w:rsidRDefault="00683D6F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Sveukupni manjak prihoda </w:t>
      </w:r>
      <w:r w:rsidRPr="00683D6F">
        <w:rPr>
          <w:rFonts w:ascii="Calibri" w:hAnsi="Calibri" w:cs="Calibri"/>
          <w:sz w:val="24"/>
          <w:szCs w:val="24"/>
        </w:rPr>
        <w:t>iznosi:</w:t>
      </w:r>
      <w:r>
        <w:rPr>
          <w:rFonts w:ascii="Calibri" w:hAnsi="Calibri" w:cs="Calibri"/>
          <w:b/>
          <w:sz w:val="24"/>
          <w:szCs w:val="24"/>
        </w:rPr>
        <w:t xml:space="preserve"> -139.478,39 </w:t>
      </w:r>
      <w:proofErr w:type="spellStart"/>
      <w:r>
        <w:rPr>
          <w:rFonts w:ascii="Calibri" w:hAnsi="Calibri" w:cs="Calibri"/>
          <w:b/>
          <w:sz w:val="24"/>
          <w:szCs w:val="24"/>
        </w:rPr>
        <w:t>eur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r w:rsidRPr="00683D6F">
        <w:rPr>
          <w:rFonts w:ascii="Calibri" w:hAnsi="Calibri" w:cs="Calibri"/>
          <w:sz w:val="24"/>
          <w:szCs w:val="24"/>
        </w:rPr>
        <w:t>(razrada u tekstu ispod).</w:t>
      </w:r>
    </w:p>
    <w:p w:rsidR="00683D6F" w:rsidRDefault="00683D6F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</w:p>
    <w:p w:rsidR="00A4543A" w:rsidRPr="00E35BCD" w:rsidRDefault="00A4543A" w:rsidP="00E35BCD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895945">
        <w:rPr>
          <w:rFonts w:ascii="Calibri" w:hAnsi="Calibri" w:cs="Calibri"/>
          <w:b/>
          <w:sz w:val="24"/>
          <w:szCs w:val="24"/>
        </w:rPr>
        <w:t>Manjak prihoda</w:t>
      </w:r>
      <w:r w:rsidR="00E35BCD">
        <w:rPr>
          <w:rFonts w:ascii="Calibri" w:hAnsi="Calibri" w:cs="Calibri"/>
          <w:sz w:val="24"/>
          <w:szCs w:val="24"/>
        </w:rPr>
        <w:t xml:space="preserve"> od 13.454,93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  <w:r>
        <w:rPr>
          <w:rFonts w:ascii="Calibri" w:hAnsi="Calibri" w:cs="Calibri"/>
          <w:sz w:val="24"/>
          <w:szCs w:val="24"/>
        </w:rPr>
        <w:t xml:space="preserve"> je iskazan na sljedećim sredstvima (</w:t>
      </w:r>
      <w:r w:rsidR="00E35BCD">
        <w:rPr>
          <w:rFonts w:ascii="Calibri" w:hAnsi="Calibri" w:cs="Calibri"/>
          <w:sz w:val="24"/>
          <w:szCs w:val="24"/>
        </w:rPr>
        <w:t>vlastita i namjenska sredstva):</w:t>
      </w:r>
    </w:p>
    <w:p w:rsidR="00A4543A" w:rsidRDefault="00E35BCD" w:rsidP="00E35BCD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A4543A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b/>
          <w:sz w:val="24"/>
          <w:szCs w:val="24"/>
        </w:rPr>
        <w:t>pomoći EU: -13.454,93</w:t>
      </w:r>
      <w:r w:rsidR="00A4543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A4543A">
        <w:rPr>
          <w:rFonts w:ascii="Calibri" w:hAnsi="Calibri" w:cs="Calibri"/>
          <w:b/>
          <w:sz w:val="24"/>
          <w:szCs w:val="24"/>
        </w:rPr>
        <w:t>eur</w:t>
      </w:r>
      <w:proofErr w:type="spellEnd"/>
      <w:r w:rsidR="00A4543A"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Od toga:</w:t>
      </w:r>
    </w:p>
    <w:p w:rsidR="0017378F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-projekt </w:t>
      </w:r>
      <w:proofErr w:type="spellStart"/>
      <w:r>
        <w:rPr>
          <w:rFonts w:ascii="Calibri" w:hAnsi="Calibri" w:cs="Calibri"/>
          <w:sz w:val="24"/>
          <w:szCs w:val="24"/>
        </w:rPr>
        <w:t>Erasmus</w:t>
      </w:r>
      <w:proofErr w:type="spellEnd"/>
      <w:r>
        <w:rPr>
          <w:rFonts w:ascii="Calibri" w:hAnsi="Calibri" w:cs="Calibri"/>
          <w:sz w:val="24"/>
          <w:szCs w:val="24"/>
        </w:rPr>
        <w:t xml:space="preserve">-Vještine za zdraviji svijet 2: -13.454,93 </w:t>
      </w:r>
      <w:proofErr w:type="spellStart"/>
      <w:r>
        <w:rPr>
          <w:rFonts w:ascii="Calibri" w:hAnsi="Calibri" w:cs="Calibri"/>
          <w:sz w:val="24"/>
          <w:szCs w:val="24"/>
        </w:rPr>
        <w:t>eur</w:t>
      </w:r>
      <w:proofErr w:type="spellEnd"/>
    </w:p>
    <w:p w:rsidR="00D1747B" w:rsidRDefault="00D1747B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A4543A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Zbog novog načina knjiženja iskazan je metodološki manjak na sljedećim stavkama koje se odnose na prosinac 2025. g. (ex vremensko razgraničenje):</w:t>
      </w:r>
    </w:p>
    <w:p w:rsidR="00A4543A" w:rsidRPr="00E7266E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 w:rsidRPr="00E7266E">
        <w:rPr>
          <w:rFonts w:ascii="Calibri" w:hAnsi="Calibri" w:cs="Calibri"/>
          <w:b/>
          <w:sz w:val="24"/>
          <w:szCs w:val="24"/>
        </w:rPr>
        <w:t xml:space="preserve">-sredstva za plaće: -122.685,86 </w:t>
      </w:r>
      <w:proofErr w:type="spellStart"/>
      <w:r w:rsidRPr="00E7266E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A4543A" w:rsidRPr="00E7266E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 w:rsidRPr="00E7266E">
        <w:rPr>
          <w:rFonts w:ascii="Calibri" w:hAnsi="Calibri" w:cs="Calibri"/>
          <w:b/>
          <w:sz w:val="24"/>
          <w:szCs w:val="24"/>
        </w:rPr>
        <w:t xml:space="preserve">-sredstva za račune za režije: -2949,60 </w:t>
      </w:r>
      <w:proofErr w:type="spellStart"/>
      <w:r w:rsidRPr="00E7266E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17378F" w:rsidRDefault="00A4543A" w:rsidP="00A4543A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Manjak je iskazan i na stavci</w:t>
      </w:r>
      <w:r w:rsidR="0017378F">
        <w:rPr>
          <w:rFonts w:ascii="Calibri" w:hAnsi="Calibri" w:cs="Calibri"/>
          <w:sz w:val="24"/>
          <w:szCs w:val="24"/>
        </w:rPr>
        <w:t xml:space="preserve"> za prosinac 2025.</w:t>
      </w:r>
      <w:r>
        <w:rPr>
          <w:rFonts w:ascii="Calibri" w:hAnsi="Calibri" w:cs="Calibri"/>
          <w:sz w:val="24"/>
          <w:szCs w:val="24"/>
        </w:rPr>
        <w:t xml:space="preserve"> koja dosad nije bila pre</w:t>
      </w:r>
      <w:r w:rsidR="0017378F">
        <w:rPr>
          <w:rFonts w:ascii="Calibri" w:hAnsi="Calibri" w:cs="Calibri"/>
          <w:sz w:val="24"/>
          <w:szCs w:val="24"/>
        </w:rPr>
        <w:t xml:space="preserve">dmet vremenskog razgraničenja: </w:t>
      </w:r>
    </w:p>
    <w:p w:rsidR="0017378F" w:rsidRDefault="00A4543A" w:rsidP="00683D6F">
      <w:pPr>
        <w:spacing w:before="60" w:after="60" w:line="240" w:lineRule="auto"/>
        <w:ind w:left="357" w:firstLine="357"/>
        <w:jc w:val="both"/>
        <w:rPr>
          <w:rFonts w:ascii="Calibri" w:hAnsi="Calibri" w:cs="Calibri"/>
          <w:b/>
          <w:sz w:val="24"/>
          <w:szCs w:val="24"/>
        </w:rPr>
      </w:pPr>
      <w:r w:rsidRPr="00E7266E">
        <w:rPr>
          <w:rFonts w:ascii="Calibri" w:hAnsi="Calibri" w:cs="Calibri"/>
          <w:b/>
          <w:sz w:val="24"/>
          <w:szCs w:val="24"/>
        </w:rPr>
        <w:t>-novčana naknada poslodavca zbog nezapošljavanja osoba s inva</w:t>
      </w:r>
      <w:r w:rsidR="004056A9">
        <w:rPr>
          <w:rFonts w:ascii="Calibri" w:hAnsi="Calibri" w:cs="Calibri"/>
          <w:b/>
          <w:sz w:val="24"/>
          <w:szCs w:val="24"/>
        </w:rPr>
        <w:t>liditetom: -3</w:t>
      </w:r>
      <w:r w:rsidR="00F30A9C">
        <w:rPr>
          <w:rFonts w:ascii="Calibri" w:hAnsi="Calibri" w:cs="Calibri"/>
          <w:b/>
          <w:sz w:val="24"/>
          <w:szCs w:val="24"/>
        </w:rPr>
        <w:t>88</w:t>
      </w:r>
      <w:r w:rsidRPr="00E7266E">
        <w:rPr>
          <w:rFonts w:ascii="Calibri" w:hAnsi="Calibri" w:cs="Calibri"/>
          <w:b/>
          <w:sz w:val="24"/>
          <w:szCs w:val="24"/>
        </w:rPr>
        <w:t xml:space="preserve">,00 </w:t>
      </w:r>
      <w:proofErr w:type="spellStart"/>
      <w:r w:rsidRPr="00E7266E">
        <w:rPr>
          <w:rFonts w:ascii="Calibri" w:hAnsi="Calibri" w:cs="Calibri"/>
          <w:b/>
          <w:sz w:val="24"/>
          <w:szCs w:val="24"/>
        </w:rPr>
        <w:t>eur</w:t>
      </w:r>
      <w:proofErr w:type="spellEnd"/>
    </w:p>
    <w:p w:rsidR="00E944FD" w:rsidRDefault="00A4543A" w:rsidP="00EA2E93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Napomena: Stvarni manjak ne postoji po niti jednoj stavci.</w:t>
      </w:r>
    </w:p>
    <w:p w:rsidR="006578A2" w:rsidRDefault="006578A2" w:rsidP="006578A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</w:p>
    <w:p w:rsidR="006578A2" w:rsidRDefault="006578A2" w:rsidP="006578A2">
      <w:pPr>
        <w:spacing w:before="60" w:after="60" w:line="240" w:lineRule="auto"/>
        <w:ind w:left="357" w:firstLine="357"/>
        <w:jc w:val="both"/>
        <w:rPr>
          <w:rFonts w:ascii="Calibri" w:hAnsi="Calibri" w:cs="Calibri"/>
          <w:sz w:val="24"/>
          <w:szCs w:val="24"/>
        </w:rPr>
      </w:pPr>
      <w:r w:rsidRPr="00635073">
        <w:rPr>
          <w:rFonts w:ascii="Calibri" w:hAnsi="Calibri" w:cs="Calibri"/>
          <w:sz w:val="24"/>
          <w:szCs w:val="24"/>
        </w:rPr>
        <w:t xml:space="preserve">U tablici </w:t>
      </w:r>
      <w:r>
        <w:rPr>
          <w:rFonts w:ascii="Calibri" w:hAnsi="Calibri" w:cs="Calibri"/>
          <w:sz w:val="24"/>
          <w:szCs w:val="24"/>
        </w:rPr>
        <w:t xml:space="preserve">C) Preneseni višak ili preneseni manjak u retku 92 UKUPAN DONOS VIŠKA/MANJKA IZ PRETHODNIH GODINA iskazan je </w:t>
      </w:r>
      <w:r w:rsidRPr="00635073">
        <w:rPr>
          <w:rFonts w:ascii="Calibri" w:hAnsi="Calibri" w:cs="Calibri"/>
          <w:sz w:val="24"/>
          <w:szCs w:val="24"/>
        </w:rPr>
        <w:t>preneseni višak</w:t>
      </w:r>
      <w:r w:rsidR="003404EE">
        <w:rPr>
          <w:rFonts w:ascii="Calibri" w:hAnsi="Calibri" w:cs="Calibri"/>
          <w:sz w:val="24"/>
          <w:szCs w:val="24"/>
        </w:rPr>
        <w:t>/manjak</w:t>
      </w:r>
      <w:r>
        <w:rPr>
          <w:rFonts w:ascii="Calibri" w:hAnsi="Calibri" w:cs="Calibri"/>
          <w:sz w:val="24"/>
          <w:szCs w:val="24"/>
        </w:rPr>
        <w:t xml:space="preserve"> prihoda </w:t>
      </w:r>
      <w:r w:rsidR="00DA2699">
        <w:rPr>
          <w:rFonts w:ascii="Calibri" w:hAnsi="Calibri" w:cs="Calibri"/>
          <w:sz w:val="24"/>
          <w:szCs w:val="24"/>
        </w:rPr>
        <w:t>iz 2024</w:t>
      </w:r>
      <w:r>
        <w:rPr>
          <w:rFonts w:ascii="Calibri" w:hAnsi="Calibri" w:cs="Calibri"/>
          <w:sz w:val="24"/>
          <w:szCs w:val="24"/>
        </w:rPr>
        <w:t>.-2. stup</w:t>
      </w:r>
      <w:r w:rsidR="00DA2699">
        <w:rPr>
          <w:rFonts w:ascii="Calibri" w:hAnsi="Calibri" w:cs="Calibri"/>
          <w:sz w:val="24"/>
          <w:szCs w:val="24"/>
        </w:rPr>
        <w:t>ac i 2025</w:t>
      </w:r>
      <w:r>
        <w:rPr>
          <w:rFonts w:ascii="Calibri" w:hAnsi="Calibri" w:cs="Calibri"/>
          <w:sz w:val="24"/>
          <w:szCs w:val="24"/>
        </w:rPr>
        <w:t>.-4. stupac</w:t>
      </w:r>
      <w:r w:rsidR="00DA2699">
        <w:rPr>
          <w:rFonts w:ascii="Calibri" w:hAnsi="Calibri" w:cs="Calibri"/>
          <w:sz w:val="24"/>
          <w:szCs w:val="24"/>
        </w:rPr>
        <w:t xml:space="preserve">-stanje na 30.6. 2026. </w:t>
      </w:r>
    </w:p>
    <w:p w:rsidR="006578A2" w:rsidRDefault="006578A2" w:rsidP="006578A2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retku 92 VIŠAK/MANJAK IZ PRETHODNIH GODINA KOJI ĆE SE RASPOREDITI/POKRITI isk</w:t>
      </w:r>
      <w:r w:rsidR="00996890">
        <w:rPr>
          <w:rFonts w:ascii="Calibri" w:hAnsi="Calibri" w:cs="Calibri"/>
          <w:sz w:val="24"/>
          <w:szCs w:val="24"/>
        </w:rPr>
        <w:t>azana su VLASTITA I NAMJENSKA sredstva koja su se u izvještajnom razdoblju podmirila iz prenesenog viška prihoda.</w:t>
      </w:r>
    </w:p>
    <w:p w:rsidR="006578A2" w:rsidRDefault="006578A2" w:rsidP="006578A2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Višak/manjak + neto financiranje</w:t>
      </w:r>
      <w:r w:rsidR="00996890">
        <w:rPr>
          <w:rFonts w:ascii="Calibri" w:hAnsi="Calibri" w:cs="Calibri"/>
          <w:sz w:val="24"/>
          <w:szCs w:val="24"/>
        </w:rPr>
        <w:t xml:space="preserve"> + preneseni rezultat prikazuje zbroj </w:t>
      </w:r>
      <w:r w:rsidR="00996890" w:rsidRPr="00996890">
        <w:rPr>
          <w:rFonts w:ascii="Calibri" w:hAnsi="Calibri" w:cs="Calibri"/>
          <w:sz w:val="24"/>
          <w:szCs w:val="24"/>
        </w:rPr>
        <w:t>RAZLIKA - VIŠAK / MANJAK</w:t>
      </w:r>
      <w:r w:rsidR="0013078E">
        <w:rPr>
          <w:rFonts w:ascii="Calibri" w:hAnsi="Calibri" w:cs="Calibri"/>
          <w:sz w:val="24"/>
          <w:szCs w:val="24"/>
        </w:rPr>
        <w:t xml:space="preserve"> iz tablice A), </w:t>
      </w:r>
      <w:r w:rsidR="0013078E" w:rsidRPr="0013078E">
        <w:rPr>
          <w:rFonts w:ascii="Calibri" w:hAnsi="Calibri" w:cs="Calibri"/>
          <w:sz w:val="24"/>
          <w:szCs w:val="24"/>
        </w:rPr>
        <w:t>NETO FINANCIRANJE</w:t>
      </w:r>
      <w:r w:rsidR="0013078E">
        <w:rPr>
          <w:rFonts w:ascii="Calibri" w:hAnsi="Calibri" w:cs="Calibri"/>
          <w:sz w:val="24"/>
          <w:szCs w:val="24"/>
        </w:rPr>
        <w:t xml:space="preserve"> iz tablice B) i </w:t>
      </w:r>
      <w:r w:rsidR="0013078E" w:rsidRPr="0013078E">
        <w:rPr>
          <w:rFonts w:ascii="Calibri" w:hAnsi="Calibri" w:cs="Calibri"/>
          <w:sz w:val="24"/>
          <w:szCs w:val="24"/>
        </w:rPr>
        <w:t>92 VIŠAK / MANJAK IZ PRETHODNIH GODINA KOJI ĆE SE RASPOREDITI / POKRITI</w:t>
      </w:r>
      <w:r w:rsidR="0013078E">
        <w:rPr>
          <w:rFonts w:ascii="Calibri" w:hAnsi="Calibri" w:cs="Calibri"/>
          <w:sz w:val="24"/>
          <w:szCs w:val="24"/>
        </w:rPr>
        <w:t xml:space="preserve"> iz tablice C).</w:t>
      </w:r>
    </w:p>
    <w:p w:rsidR="006578A2" w:rsidRDefault="00DA2699" w:rsidP="006578A2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Stupac Plan za 2026</w:t>
      </w:r>
      <w:r w:rsidR="006578A2">
        <w:rPr>
          <w:rFonts w:ascii="Calibri" w:hAnsi="Calibri" w:cs="Calibri"/>
          <w:sz w:val="24"/>
          <w:szCs w:val="24"/>
        </w:rPr>
        <w:t xml:space="preserve">. godinu, ostao u istom zatečenom i formiranom stanju unutar tablice. </w:t>
      </w:r>
    </w:p>
    <w:p w:rsidR="003E4DC5" w:rsidRDefault="003E4DC5" w:rsidP="006578A2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</w:p>
    <w:p w:rsidR="006578A2" w:rsidRDefault="00C933B3" w:rsidP="00C933B3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Slijedi tabli</w:t>
      </w:r>
      <w:r w:rsidR="00266516">
        <w:rPr>
          <w:rFonts w:ascii="Calibri" w:hAnsi="Calibri" w:cs="Calibri"/>
          <w:sz w:val="24"/>
          <w:szCs w:val="24"/>
        </w:rPr>
        <w:t>ca prihoda i rashoda za 1-6/2026</w:t>
      </w:r>
      <w:r>
        <w:rPr>
          <w:rFonts w:ascii="Calibri" w:hAnsi="Calibri" w:cs="Calibri"/>
          <w:sz w:val="24"/>
          <w:szCs w:val="24"/>
        </w:rPr>
        <w:t>.</w:t>
      </w:r>
    </w:p>
    <w:tbl>
      <w:tblPr>
        <w:tblW w:w="7866" w:type="dxa"/>
        <w:tblLook w:val="04A0" w:firstRow="1" w:lastRow="0" w:firstColumn="1" w:lastColumn="0" w:noHBand="0" w:noVBand="1"/>
      </w:tblPr>
      <w:tblGrid>
        <w:gridCol w:w="2820"/>
        <w:gridCol w:w="54"/>
        <w:gridCol w:w="1586"/>
        <w:gridCol w:w="85"/>
        <w:gridCol w:w="1515"/>
        <w:gridCol w:w="115"/>
        <w:gridCol w:w="1465"/>
        <w:gridCol w:w="145"/>
        <w:gridCol w:w="81"/>
      </w:tblGrid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Višak/Manjak</w:t>
            </w: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Default="00B85E5C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DRŽAVNI  PRORAČUN</w:t>
            </w:r>
          </w:p>
          <w:p w:rsidR="00B419E5" w:rsidRDefault="00B419E5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  <w:p w:rsidR="00B419E5" w:rsidRPr="00B85E5C" w:rsidRDefault="00B419E5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Bruto plaće i doprinosi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753.403,87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749.361,17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4.042,70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 xml:space="preserve">Potpora </w:t>
            </w:r>
            <w:proofErr w:type="spellStart"/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zap</w:t>
            </w:r>
            <w:proofErr w:type="spellEnd"/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.-smrt majke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441,44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441,44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proofErr w:type="spellStart"/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Uskrsnica</w:t>
            </w:r>
            <w:proofErr w:type="spellEnd"/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Regres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Rođenje djeteta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441,44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441,44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proofErr w:type="spellStart"/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Novč.nak.posl.-nez.in.osoba</w:t>
            </w:r>
            <w:proofErr w:type="spellEnd"/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2.488,00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2.520,00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-32,00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Ugovori-vanjska suradnja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30.698,11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32.135,16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-1.437,05</w:t>
            </w:r>
          </w:p>
        </w:tc>
      </w:tr>
      <w:tr w:rsidR="00B419E5" w:rsidRPr="00B419E5" w:rsidTr="001D33D8">
        <w:trPr>
          <w:gridAfter w:val="1"/>
          <w:wAfter w:w="81" w:type="dxa"/>
          <w:trHeight w:val="360"/>
        </w:trPr>
        <w:tc>
          <w:tcPr>
            <w:tcW w:w="2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805.772,86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803.199,21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5" w:rsidRPr="00B419E5" w:rsidRDefault="00B419E5" w:rsidP="00B419E5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419E5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2.573,65</w:t>
            </w: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D33D8" w:rsidRDefault="001D33D8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D33D8" w:rsidRPr="00B85E5C" w:rsidRDefault="001D33D8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5E5C" w:rsidRPr="00B85E5C" w:rsidTr="001D33D8">
        <w:trPr>
          <w:trHeight w:val="360"/>
        </w:trPr>
        <w:tc>
          <w:tcPr>
            <w:tcW w:w="7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3D8" w:rsidRDefault="00B85E5C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lastRenderedPageBreak/>
              <w:t>LOKALNI  PRORAČUN  ( ŽUPANIJA  ŠIBENSKO-KNINSKA )</w:t>
            </w:r>
          </w:p>
          <w:p w:rsidR="001D33D8" w:rsidRDefault="001D33D8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  <w:p w:rsidR="00377E10" w:rsidRDefault="00377E10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  <w:tbl>
            <w:tblPr>
              <w:tblW w:w="7640" w:type="dxa"/>
              <w:tblLook w:val="04A0" w:firstRow="1" w:lastRow="0" w:firstColumn="1" w:lastColumn="0" w:noHBand="0" w:noVBand="1"/>
            </w:tblPr>
            <w:tblGrid>
              <w:gridCol w:w="2820"/>
              <w:gridCol w:w="1640"/>
              <w:gridCol w:w="1600"/>
              <w:gridCol w:w="1580"/>
            </w:tblGrid>
            <w:tr w:rsidR="00377E10" w:rsidRPr="00377E10" w:rsidTr="00377E10">
              <w:trPr>
                <w:trHeight w:val="360"/>
              </w:trPr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Materijalni  troškovi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41.813,41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1A29" w:rsidRPr="00377E10" w:rsidRDefault="001D7257" w:rsidP="00B61A29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42.708,94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B61A29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-893,62</w:t>
                  </w:r>
                </w:p>
              </w:tc>
            </w:tr>
            <w:tr w:rsidR="00377E10" w:rsidRPr="00377E10" w:rsidTr="00377E10">
              <w:trPr>
                <w:trHeight w:val="360"/>
              </w:trPr>
              <w:tc>
                <w:tcPr>
                  <w:tcW w:w="2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 xml:space="preserve">Mater. </w:t>
                  </w:r>
                  <w:proofErr w:type="spellStart"/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trošk</w:t>
                  </w:r>
                  <w:proofErr w:type="spellEnd"/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.-</w:t>
                  </w:r>
                  <w:proofErr w:type="spellStart"/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oper</w:t>
                  </w:r>
                  <w:proofErr w:type="spellEnd"/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. plan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896,84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896,84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77E10" w:rsidRPr="00377E10" w:rsidTr="00377E10">
              <w:trPr>
                <w:trHeight w:val="360"/>
              </w:trPr>
              <w:tc>
                <w:tcPr>
                  <w:tcW w:w="2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Sred. za m. ples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77E10" w:rsidRPr="00377E10" w:rsidTr="00377E10">
              <w:trPr>
                <w:trHeight w:val="360"/>
              </w:trPr>
              <w:tc>
                <w:tcPr>
                  <w:tcW w:w="2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Sredstva za natjecanja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120,00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120,00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77E10" w:rsidRPr="00377E10" w:rsidTr="00377E10">
              <w:trPr>
                <w:trHeight w:val="360"/>
              </w:trPr>
              <w:tc>
                <w:tcPr>
                  <w:tcW w:w="2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4"/>
                      <w:szCs w:val="24"/>
                      <w:lang w:eastAsia="hr-HR"/>
                    </w:rPr>
                    <w:t>Sredstva za maškare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63,53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63,53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377E10" w:rsidRPr="00377E10" w:rsidTr="00377E10">
              <w:trPr>
                <w:trHeight w:val="360"/>
              </w:trPr>
              <w:tc>
                <w:tcPr>
                  <w:tcW w:w="2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rPr>
                      <w:rFonts w:ascii="Georgia" w:eastAsia="Times New Roman" w:hAnsi="Georgia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b/>
                      <w:bCs/>
                      <w:sz w:val="24"/>
                      <w:szCs w:val="24"/>
                      <w:lang w:eastAsia="hr-HR"/>
                    </w:rPr>
                    <w:t>UKUPNO: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377E1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7E10">
                    <w:rPr>
                      <w:rFonts w:ascii="Georgia" w:eastAsia="Times New Roman" w:hAnsi="Georgia" w:cs="Arial"/>
                      <w:b/>
                      <w:bCs/>
                      <w:sz w:val="20"/>
                      <w:szCs w:val="20"/>
                      <w:lang w:eastAsia="hr-HR"/>
                    </w:rPr>
                    <w:t>43.193,78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5570F0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Georgia" w:eastAsia="Times New Roman" w:hAnsi="Georgia" w:cs="Arial"/>
                      <w:b/>
                      <w:bCs/>
                      <w:sz w:val="20"/>
                      <w:szCs w:val="20"/>
                      <w:lang w:eastAsia="hr-HR"/>
                    </w:rPr>
                    <w:t>44.089,31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377E10" w:rsidRDefault="00B61A29" w:rsidP="00377E10">
                  <w:pPr>
                    <w:spacing w:after="0" w:line="240" w:lineRule="auto"/>
                    <w:jc w:val="right"/>
                    <w:rPr>
                      <w:rFonts w:ascii="Georgia" w:eastAsia="Times New Roman" w:hAnsi="Georgia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Georgia" w:eastAsia="Times New Roman" w:hAnsi="Georgia" w:cs="Arial"/>
                      <w:b/>
                      <w:bCs/>
                      <w:sz w:val="20"/>
                      <w:szCs w:val="20"/>
                      <w:lang w:eastAsia="hr-HR"/>
                    </w:rPr>
                    <w:t>-893,62</w:t>
                  </w:r>
                </w:p>
              </w:tc>
            </w:tr>
          </w:tbl>
          <w:p w:rsidR="00377E10" w:rsidRPr="00B85E5C" w:rsidRDefault="00377E10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Default="00B85E5C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  <w:p w:rsidR="001D33D8" w:rsidRPr="00B85E5C" w:rsidRDefault="001D33D8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5E5C" w:rsidRPr="00B85E5C" w:rsidTr="001D33D8">
        <w:trPr>
          <w:trHeight w:val="360"/>
        </w:trPr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Default="00B85E5C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  <w:r w:rsidRPr="00B85E5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  <w:t>VLASTITA SREDSTVA I OSTALO</w:t>
            </w:r>
          </w:p>
          <w:p w:rsidR="005731AA" w:rsidRDefault="005731AA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</w:p>
          <w:p w:rsidR="005731AA" w:rsidRPr="00B85E5C" w:rsidRDefault="005731AA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Mat.  trošak  učenika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4.055,31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-4.055,31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Najam,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ovj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svjed.i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 dionice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1.884,25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1.273,57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610,68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Maturalni ples-pomoći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830,00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-360,00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Mat. ples-tekuće donacije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6.135,00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9.754,33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-3.619,33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Prijevoz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uč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donac.rodit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1.560,00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1.560,00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Menstr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 potrepštine-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1.332,00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1.328,85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3,15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Drž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pror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.-prijevoz-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304,80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304,80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DP-WS-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dn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i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prijev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pom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184,12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184,12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Putn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agenc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.-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dn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. za </w:t>
            </w:r>
            <w:proofErr w:type="spellStart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nast</w:t>
            </w:r>
            <w:proofErr w:type="spellEnd"/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>Mentorstvo-pomoći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616,00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616,00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Vještine za zdraviji svijet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10.251,14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-10.251,14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4"/>
                <w:szCs w:val="24"/>
                <w:lang w:eastAsia="hr-HR"/>
              </w:rPr>
              <w:t xml:space="preserve">Vještine za zdrav. svijet 2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52.753,07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-52.753,07</w:t>
            </w:r>
          </w:p>
        </w:tc>
      </w:tr>
      <w:tr w:rsidR="005731AA" w:rsidRPr="005731AA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</w:pPr>
            <w:r w:rsidRPr="005731AA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14.886,17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85.311,19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1AA" w:rsidRPr="005731AA" w:rsidRDefault="005731AA" w:rsidP="005731A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5731AA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-70.425,02</w:t>
            </w: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EA2E93" w:rsidRPr="00B85E5C" w:rsidRDefault="00EA2E93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Default="00594A74" w:rsidP="00B85E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  <w:lang w:eastAsia="hr-HR"/>
              </w:rPr>
            </w:pPr>
            <w:r w:rsidRPr="00594A74">
              <w:rPr>
                <w:rFonts w:ascii="Georgia" w:eastAsia="Times New Roman" w:hAnsi="Georgia" w:cs="Times New Roman"/>
                <w:b/>
                <w:sz w:val="20"/>
                <w:szCs w:val="20"/>
                <w:lang w:eastAsia="hr-HR"/>
              </w:rPr>
              <w:t>REKAPITULACIJA</w:t>
            </w:r>
          </w:p>
          <w:p w:rsidR="001D33D8" w:rsidRDefault="001D33D8" w:rsidP="00B85E5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sz w:val="20"/>
                <w:szCs w:val="20"/>
                <w:lang w:eastAsia="hr-HR"/>
              </w:rPr>
            </w:pPr>
          </w:p>
          <w:p w:rsidR="001D33D8" w:rsidRPr="00594A74" w:rsidRDefault="001D33D8" w:rsidP="001D33D8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D33D8" w:rsidRPr="001D33D8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 xml:space="preserve">M Z O Š 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805.772,86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803.199,21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2.573,65</w:t>
            </w:r>
          </w:p>
        </w:tc>
      </w:tr>
      <w:tr w:rsidR="001D33D8" w:rsidRPr="001D33D8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43.193,78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B61A29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44.087,40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B61A29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-893,62</w:t>
            </w:r>
          </w:p>
        </w:tc>
      </w:tr>
      <w:tr w:rsidR="001D33D8" w:rsidRPr="001D33D8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VLASTITA  I  OSTALO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14.886,17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85.311,19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sz w:val="20"/>
                <w:szCs w:val="20"/>
                <w:lang w:eastAsia="hr-HR"/>
              </w:rPr>
              <w:t>-70.425,02</w:t>
            </w:r>
          </w:p>
        </w:tc>
      </w:tr>
      <w:tr w:rsidR="001D33D8" w:rsidRPr="001D33D8" w:rsidTr="001D33D8">
        <w:trPr>
          <w:gridAfter w:val="2"/>
          <w:wAfter w:w="226" w:type="dxa"/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33D8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 w:rsidRPr="001D33D8"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863.852,81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5570F0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932.599,71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3D8" w:rsidRPr="001D33D8" w:rsidRDefault="001D11C9" w:rsidP="001D33D8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Georgia" w:eastAsia="Times New Roman" w:hAnsi="Georgia" w:cs="Arial"/>
                <w:b/>
                <w:bCs/>
                <w:sz w:val="20"/>
                <w:szCs w:val="20"/>
                <w:lang w:eastAsia="hr-HR"/>
              </w:rPr>
              <w:t>-68.746,90</w:t>
            </w:r>
          </w:p>
        </w:tc>
      </w:tr>
      <w:tr w:rsidR="00B85E5C" w:rsidRPr="00B85E5C" w:rsidTr="001D33D8">
        <w:trPr>
          <w:trHeight w:val="360"/>
        </w:trPr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5C" w:rsidRPr="00B85E5C" w:rsidRDefault="00B85E5C" w:rsidP="00B8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B85E5C" w:rsidRDefault="00B85E5C" w:rsidP="006578A2">
      <w:pPr>
        <w:spacing w:before="60" w:after="60" w:line="240" w:lineRule="auto"/>
        <w:ind w:left="357"/>
        <w:jc w:val="both"/>
        <w:rPr>
          <w:rFonts w:ascii="Calibri" w:hAnsi="Calibri" w:cs="Calibri"/>
          <w:sz w:val="24"/>
          <w:szCs w:val="24"/>
        </w:rPr>
      </w:pPr>
    </w:p>
    <w:p w:rsidR="00B85E5C" w:rsidRDefault="00B85E5C" w:rsidP="00996890">
      <w:p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6578A2" w:rsidRPr="006578A2" w:rsidRDefault="006578A2" w:rsidP="006578A2">
      <w:p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3F72C3" w:rsidRDefault="003F72C3" w:rsidP="003F72C3">
      <w:pPr>
        <w:spacing w:before="60" w:after="60" w:line="240" w:lineRule="auto"/>
        <w:ind w:left="360" w:firstLine="708"/>
        <w:jc w:val="both"/>
        <w:rPr>
          <w:rFonts w:ascii="Calibri" w:hAnsi="Calibri" w:cs="Calibri"/>
          <w:sz w:val="24"/>
          <w:szCs w:val="24"/>
        </w:rPr>
      </w:pPr>
      <w:r w:rsidRPr="00B41927">
        <w:rPr>
          <w:rFonts w:ascii="Calibri" w:hAnsi="Calibri" w:cs="Calibri"/>
          <w:sz w:val="24"/>
          <w:szCs w:val="24"/>
        </w:rPr>
        <w:lastRenderedPageBreak/>
        <w:t>Ukupni prihodi proračuna u izvještajnog razdoblj</w:t>
      </w:r>
      <w:r w:rsidR="00B5372B">
        <w:rPr>
          <w:rFonts w:ascii="Calibri" w:hAnsi="Calibri" w:cs="Calibri"/>
          <w:sz w:val="24"/>
          <w:szCs w:val="24"/>
        </w:rPr>
        <w:t>u ostvareni s</w:t>
      </w:r>
      <w:r w:rsidR="00B01238">
        <w:rPr>
          <w:rFonts w:ascii="Calibri" w:hAnsi="Calibri" w:cs="Calibri"/>
          <w:sz w:val="24"/>
          <w:szCs w:val="24"/>
        </w:rPr>
        <w:t>u u iznosu od 863.852,81 eura, što predstavlja 46,67</w:t>
      </w:r>
      <w:r w:rsidRPr="00B41927">
        <w:rPr>
          <w:rFonts w:ascii="Calibri" w:hAnsi="Calibri" w:cs="Calibri"/>
          <w:sz w:val="24"/>
          <w:szCs w:val="24"/>
        </w:rPr>
        <w:t xml:space="preserve"> % ostvarenja godišnjeg plana;</w:t>
      </w:r>
    </w:p>
    <w:p w:rsidR="00DC7291" w:rsidRDefault="00DC7291" w:rsidP="00DC7291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prihodi iz nadležnog proračuna (skupina</w:t>
      </w:r>
      <w:r w:rsidR="00FB0D7D">
        <w:rPr>
          <w:rFonts w:ascii="Calibri" w:hAnsi="Calibri" w:cs="Calibri"/>
          <w:sz w:val="24"/>
          <w:szCs w:val="24"/>
        </w:rPr>
        <w:t xml:space="preserve"> </w:t>
      </w:r>
      <w:r w:rsidR="002C4E43">
        <w:rPr>
          <w:rFonts w:ascii="Calibri" w:hAnsi="Calibri" w:cs="Calibri"/>
          <w:sz w:val="24"/>
          <w:szCs w:val="24"/>
        </w:rPr>
        <w:t>67) ostvareni su 38,03</w:t>
      </w:r>
      <w:r>
        <w:rPr>
          <w:rFonts w:ascii="Calibri" w:hAnsi="Calibri" w:cs="Calibri"/>
          <w:sz w:val="24"/>
          <w:szCs w:val="24"/>
        </w:rPr>
        <w:t>%</w:t>
      </w:r>
      <w:r w:rsidR="002C4E43">
        <w:rPr>
          <w:rFonts w:ascii="Calibri" w:hAnsi="Calibri" w:cs="Calibri"/>
          <w:sz w:val="24"/>
          <w:szCs w:val="24"/>
        </w:rPr>
        <w:t xml:space="preserve"> (43.193,78</w:t>
      </w:r>
      <w:r w:rsidR="005E6B4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E6B46">
        <w:rPr>
          <w:rFonts w:ascii="Calibri" w:hAnsi="Calibri" w:cs="Calibri"/>
          <w:sz w:val="24"/>
          <w:szCs w:val="24"/>
        </w:rPr>
        <w:t>eur</w:t>
      </w:r>
      <w:proofErr w:type="spellEnd"/>
      <w:r w:rsidR="005E6B4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u</w:t>
      </w:r>
      <w:r w:rsidRPr="00980E7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odnosu na godišnji financijski plan. Odnose se na prihode koje škola ostvaruje iz proračuna osnivača, Šibensko-kninske žup</w:t>
      </w:r>
      <w:r w:rsidR="00C42309">
        <w:rPr>
          <w:rFonts w:ascii="Calibri" w:hAnsi="Calibri" w:cs="Calibri"/>
          <w:sz w:val="24"/>
          <w:szCs w:val="24"/>
        </w:rPr>
        <w:t>anije (O</w:t>
      </w:r>
      <w:r w:rsidR="001B38D8">
        <w:rPr>
          <w:rFonts w:ascii="Calibri" w:hAnsi="Calibri" w:cs="Calibri"/>
          <w:sz w:val="24"/>
          <w:szCs w:val="24"/>
        </w:rPr>
        <w:t>pći prihodi i primici</w:t>
      </w:r>
      <w:r w:rsidR="00CB1E2F">
        <w:rPr>
          <w:rFonts w:ascii="Calibri" w:hAnsi="Calibri" w:cs="Calibri"/>
          <w:sz w:val="24"/>
          <w:szCs w:val="24"/>
        </w:rPr>
        <w:t xml:space="preserve"> (sredstva za natjecanja i sredstva za maškare)</w:t>
      </w:r>
      <w:r w:rsidR="00CB4AD5">
        <w:rPr>
          <w:rFonts w:ascii="Calibri" w:hAnsi="Calibri" w:cs="Calibri"/>
          <w:sz w:val="24"/>
          <w:szCs w:val="24"/>
        </w:rPr>
        <w:t xml:space="preserve"> i</w:t>
      </w:r>
      <w:r w:rsidR="00FB0D7D">
        <w:rPr>
          <w:rFonts w:ascii="Calibri" w:hAnsi="Calibri" w:cs="Calibri"/>
          <w:sz w:val="24"/>
          <w:szCs w:val="24"/>
        </w:rPr>
        <w:t xml:space="preserve"> sredstva za decentralizirane funkcije). </w:t>
      </w:r>
    </w:p>
    <w:p w:rsidR="00FB0D7D" w:rsidRPr="001B38D8" w:rsidRDefault="00CB4AD5" w:rsidP="003603D4">
      <w:pPr>
        <w:pStyle w:val="Odlomakpopisa"/>
        <w:numPr>
          <w:ilvl w:val="0"/>
          <w:numId w:val="10"/>
        </w:numPr>
        <w:spacing w:before="60" w:after="0" w:line="240" w:lineRule="auto"/>
        <w:ind w:left="705"/>
        <w:jc w:val="both"/>
        <w:rPr>
          <w:rFonts w:cstheme="minorHAnsi"/>
          <w:sz w:val="24"/>
          <w:szCs w:val="24"/>
        </w:rPr>
      </w:pPr>
      <w:r w:rsidRPr="001B38D8">
        <w:rPr>
          <w:rFonts w:ascii="Calibri" w:hAnsi="Calibri" w:cs="Calibri"/>
          <w:sz w:val="24"/>
          <w:szCs w:val="24"/>
        </w:rPr>
        <w:t>skupina 66-</w:t>
      </w:r>
      <w:r w:rsidR="00FB0D7D" w:rsidRPr="001B38D8">
        <w:rPr>
          <w:rFonts w:ascii="Calibri" w:hAnsi="Calibri" w:cs="Calibri"/>
          <w:sz w:val="24"/>
          <w:szCs w:val="24"/>
        </w:rPr>
        <w:t>prihodi od najma prostora za dva automata za prodaju pića i grickalica i prihoda od izrade duplikata svjedodžbe</w:t>
      </w:r>
      <w:r w:rsidR="00183B23">
        <w:rPr>
          <w:rFonts w:ascii="Calibri" w:hAnsi="Calibri" w:cs="Calibri"/>
          <w:sz w:val="24"/>
          <w:szCs w:val="24"/>
        </w:rPr>
        <w:t>-vlastiti prihodi te</w:t>
      </w:r>
      <w:r w:rsidR="0097055D" w:rsidRPr="001B38D8">
        <w:rPr>
          <w:rFonts w:ascii="Calibri" w:hAnsi="Calibri" w:cs="Calibri"/>
          <w:sz w:val="24"/>
          <w:szCs w:val="24"/>
        </w:rPr>
        <w:t xml:space="preserve"> tekuće donacije</w:t>
      </w:r>
      <w:r w:rsidRPr="001B38D8">
        <w:rPr>
          <w:rFonts w:ascii="Calibri" w:hAnsi="Calibri" w:cs="Calibri"/>
          <w:sz w:val="24"/>
          <w:szCs w:val="24"/>
        </w:rPr>
        <w:t>: maturalni ples, sredstva</w:t>
      </w:r>
      <w:r w:rsidR="001B38D8" w:rsidRPr="001B38D8">
        <w:rPr>
          <w:rFonts w:ascii="Calibri" w:hAnsi="Calibri" w:cs="Calibri"/>
          <w:sz w:val="24"/>
          <w:szCs w:val="24"/>
        </w:rPr>
        <w:t xml:space="preserve"> za tuzemne i inozemne dnevnice </w:t>
      </w:r>
      <w:r w:rsidR="00287CCA" w:rsidRPr="001B38D8">
        <w:rPr>
          <w:rFonts w:ascii="Calibri" w:hAnsi="Calibri" w:cs="Calibri"/>
          <w:sz w:val="24"/>
          <w:szCs w:val="24"/>
        </w:rPr>
        <w:t>(</w:t>
      </w:r>
      <w:r w:rsidRPr="001B38D8">
        <w:rPr>
          <w:rFonts w:ascii="Calibri" w:hAnsi="Calibri" w:cs="Calibri"/>
          <w:sz w:val="24"/>
          <w:szCs w:val="24"/>
        </w:rPr>
        <w:t>doniran</w:t>
      </w:r>
      <w:r w:rsidR="00287CCA" w:rsidRPr="001B38D8">
        <w:rPr>
          <w:rFonts w:ascii="Calibri" w:hAnsi="Calibri" w:cs="Calibri"/>
          <w:sz w:val="24"/>
          <w:szCs w:val="24"/>
        </w:rPr>
        <w:t>ih</w:t>
      </w:r>
      <w:r w:rsidRPr="001B38D8">
        <w:rPr>
          <w:rFonts w:ascii="Calibri" w:hAnsi="Calibri" w:cs="Calibri"/>
          <w:sz w:val="24"/>
          <w:szCs w:val="24"/>
        </w:rPr>
        <w:t xml:space="preserve"> od putničke agencije kao naknada nastavnicima u okviru ekskurzije</w:t>
      </w:r>
      <w:r w:rsidR="00287CCA" w:rsidRPr="001B38D8">
        <w:rPr>
          <w:rFonts w:ascii="Calibri" w:hAnsi="Calibri" w:cs="Calibri"/>
          <w:sz w:val="24"/>
          <w:szCs w:val="24"/>
        </w:rPr>
        <w:t>)</w:t>
      </w:r>
      <w:r w:rsidR="001B38D8" w:rsidRPr="001B38D8">
        <w:rPr>
          <w:rFonts w:ascii="Calibri" w:hAnsi="Calibri" w:cs="Calibri"/>
          <w:sz w:val="24"/>
          <w:szCs w:val="24"/>
        </w:rPr>
        <w:t xml:space="preserve"> i sredstva prikupljena od učenika za sufinanciranje troška prijevoza na stručne izlete </w:t>
      </w:r>
      <w:r w:rsidR="00593790" w:rsidRPr="001B38D8">
        <w:rPr>
          <w:rFonts w:ascii="Calibri" w:hAnsi="Calibri" w:cs="Calibri"/>
          <w:sz w:val="24"/>
          <w:szCs w:val="24"/>
        </w:rPr>
        <w:t>(skupina 66) ostvareno je 40,48</w:t>
      </w:r>
      <w:r w:rsidR="00FB0D7D" w:rsidRPr="001B38D8">
        <w:rPr>
          <w:rFonts w:ascii="Calibri" w:hAnsi="Calibri" w:cs="Calibri"/>
          <w:sz w:val="24"/>
          <w:szCs w:val="24"/>
        </w:rPr>
        <w:t xml:space="preserve">% </w:t>
      </w:r>
      <w:r w:rsidR="00593790" w:rsidRPr="001B38D8">
        <w:rPr>
          <w:rFonts w:ascii="Calibri" w:hAnsi="Calibri" w:cs="Calibri"/>
          <w:sz w:val="24"/>
          <w:szCs w:val="24"/>
        </w:rPr>
        <w:t>(11.979,2</w:t>
      </w:r>
      <w:r w:rsidR="00E70077" w:rsidRPr="001B38D8">
        <w:rPr>
          <w:rFonts w:ascii="Calibri" w:hAnsi="Calibri" w:cs="Calibri"/>
          <w:sz w:val="24"/>
          <w:szCs w:val="24"/>
        </w:rPr>
        <w:t xml:space="preserve">5 </w:t>
      </w:r>
      <w:proofErr w:type="spellStart"/>
      <w:r w:rsidR="00E70077" w:rsidRPr="001B38D8">
        <w:rPr>
          <w:rFonts w:ascii="Calibri" w:hAnsi="Calibri" w:cs="Calibri"/>
          <w:sz w:val="24"/>
          <w:szCs w:val="24"/>
        </w:rPr>
        <w:t>eur</w:t>
      </w:r>
      <w:proofErr w:type="spellEnd"/>
      <w:r w:rsidR="00E70077" w:rsidRPr="001B38D8">
        <w:rPr>
          <w:rFonts w:ascii="Calibri" w:hAnsi="Calibri" w:cs="Calibri"/>
          <w:sz w:val="24"/>
          <w:szCs w:val="24"/>
        </w:rPr>
        <w:t xml:space="preserve">) </w:t>
      </w:r>
      <w:r w:rsidR="00FB0D7D" w:rsidRPr="001B38D8">
        <w:rPr>
          <w:rFonts w:ascii="Calibri" w:hAnsi="Calibri" w:cs="Calibri"/>
          <w:sz w:val="24"/>
          <w:szCs w:val="24"/>
        </w:rPr>
        <w:t>u odnosu na godišnji financijski plan (u najvećem djelu</w:t>
      </w:r>
      <w:r w:rsidR="00A5626D" w:rsidRPr="001B38D8">
        <w:rPr>
          <w:rFonts w:ascii="Calibri" w:hAnsi="Calibri" w:cs="Calibri"/>
          <w:sz w:val="24"/>
          <w:szCs w:val="24"/>
        </w:rPr>
        <w:t xml:space="preserve"> OSTVARENI</w:t>
      </w:r>
      <w:r w:rsidR="00FB0D7D" w:rsidRPr="001B38D8">
        <w:rPr>
          <w:rFonts w:ascii="Calibri" w:hAnsi="Calibri" w:cs="Calibri"/>
          <w:sz w:val="24"/>
          <w:szCs w:val="24"/>
        </w:rPr>
        <w:t xml:space="preserve"> prihodi od</w:t>
      </w:r>
      <w:r w:rsidR="001B38D8" w:rsidRPr="001B38D8">
        <w:rPr>
          <w:rFonts w:ascii="Calibri" w:hAnsi="Calibri" w:cs="Calibri"/>
          <w:sz w:val="24"/>
          <w:szCs w:val="24"/>
        </w:rPr>
        <w:t xml:space="preserve"> tekućih donacija za maturalni ples</w:t>
      </w:r>
      <w:r w:rsidR="00183B23">
        <w:rPr>
          <w:rFonts w:ascii="Calibri" w:hAnsi="Calibri" w:cs="Calibri"/>
          <w:sz w:val="24"/>
          <w:szCs w:val="24"/>
        </w:rPr>
        <w:t>)</w:t>
      </w:r>
      <w:r w:rsidR="001B38D8">
        <w:rPr>
          <w:rFonts w:ascii="Calibri" w:hAnsi="Calibri" w:cs="Calibri"/>
          <w:sz w:val="24"/>
          <w:szCs w:val="24"/>
        </w:rPr>
        <w:t>.</w:t>
      </w:r>
      <w:r w:rsidR="00C42309" w:rsidRPr="001B38D8">
        <w:rPr>
          <w:rFonts w:ascii="Calibri" w:hAnsi="Calibri" w:cs="Calibri"/>
          <w:sz w:val="24"/>
          <w:szCs w:val="24"/>
        </w:rPr>
        <w:t xml:space="preserve"> </w:t>
      </w:r>
      <w:r w:rsidR="00183B23">
        <w:rPr>
          <w:rFonts w:ascii="Calibri" w:hAnsi="Calibri" w:cs="Calibri"/>
          <w:sz w:val="24"/>
          <w:szCs w:val="24"/>
        </w:rPr>
        <w:t>P</w:t>
      </w:r>
      <w:r w:rsidR="00AC6AEF" w:rsidRPr="001B38D8">
        <w:rPr>
          <w:rFonts w:ascii="Calibri" w:hAnsi="Calibri" w:cs="Calibri"/>
          <w:sz w:val="24"/>
          <w:szCs w:val="24"/>
        </w:rPr>
        <w:t>rihoda od administrativnih pristojbi i po posebnim p</w:t>
      </w:r>
      <w:r w:rsidR="00A94B92" w:rsidRPr="001B38D8">
        <w:rPr>
          <w:rFonts w:ascii="Calibri" w:hAnsi="Calibri" w:cs="Calibri"/>
          <w:sz w:val="24"/>
          <w:szCs w:val="24"/>
        </w:rPr>
        <w:t>ropisima (skupina 65) u izvještajnom razdoblju nije bilo (prihodi od učenika – upisnine</w:t>
      </w:r>
      <w:r w:rsidR="00183B23">
        <w:rPr>
          <w:rFonts w:ascii="Calibri" w:hAnsi="Calibri" w:cs="Calibri"/>
          <w:sz w:val="24"/>
          <w:szCs w:val="24"/>
        </w:rPr>
        <w:t>)</w:t>
      </w:r>
      <w:r w:rsidR="00A94B92" w:rsidRPr="001B38D8">
        <w:rPr>
          <w:rFonts w:ascii="Calibri" w:hAnsi="Calibri" w:cs="Calibri"/>
          <w:sz w:val="24"/>
          <w:szCs w:val="24"/>
        </w:rPr>
        <w:t>. Prihodi su namijenjeni za</w:t>
      </w:r>
      <w:r w:rsidR="00AC6AEF" w:rsidRPr="001B38D8">
        <w:rPr>
          <w:rFonts w:ascii="Calibri" w:hAnsi="Calibri" w:cs="Calibri"/>
          <w:sz w:val="24"/>
          <w:szCs w:val="24"/>
        </w:rPr>
        <w:t xml:space="preserve"> </w:t>
      </w:r>
      <w:r w:rsidR="00A94B92" w:rsidRPr="001B38D8">
        <w:rPr>
          <w:rFonts w:cstheme="minorHAnsi"/>
          <w:sz w:val="24"/>
          <w:szCs w:val="24"/>
        </w:rPr>
        <w:t>osiguranje učenika, izlete</w:t>
      </w:r>
      <w:r w:rsidR="000F1BC1" w:rsidRPr="001B38D8">
        <w:rPr>
          <w:rFonts w:cstheme="minorHAnsi"/>
          <w:sz w:val="24"/>
          <w:szCs w:val="24"/>
        </w:rPr>
        <w:t>, ekskurzije, posjete kazalištu, razne ulaznice, sudjelovanje učenika na projektima (npr. E-medica…).</w:t>
      </w:r>
    </w:p>
    <w:p w:rsidR="00E1617D" w:rsidRDefault="00132E39" w:rsidP="00B96A16">
      <w:pPr>
        <w:pStyle w:val="Odlomakpopisa"/>
        <w:numPr>
          <w:ilvl w:val="0"/>
          <w:numId w:val="10"/>
        </w:numPr>
        <w:spacing w:before="60" w:after="0" w:line="240" w:lineRule="auto"/>
        <w:ind w:left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Prihoda</w:t>
      </w:r>
      <w:r w:rsidR="00E1617D">
        <w:rPr>
          <w:rFonts w:cstheme="minorHAnsi"/>
          <w:sz w:val="24"/>
          <w:szCs w:val="24"/>
        </w:rPr>
        <w:t xml:space="preserve"> od sredstava</w:t>
      </w:r>
      <w:r w:rsidR="00B273BD">
        <w:rPr>
          <w:rFonts w:cstheme="minorHAnsi"/>
          <w:sz w:val="24"/>
          <w:szCs w:val="24"/>
        </w:rPr>
        <w:t xml:space="preserve"> EU</w:t>
      </w:r>
      <w:r w:rsidR="00C86555">
        <w:rPr>
          <w:rFonts w:cstheme="minorHAnsi"/>
          <w:sz w:val="24"/>
          <w:szCs w:val="24"/>
        </w:rPr>
        <w:t xml:space="preserve"> nije bilo u izvještajnom razdoblju </w:t>
      </w:r>
      <w:r w:rsidR="00B273BD">
        <w:rPr>
          <w:rFonts w:cstheme="minorHAnsi"/>
          <w:sz w:val="24"/>
          <w:szCs w:val="24"/>
        </w:rPr>
        <w:t>(izvor financiranja: 51; skupina 63</w:t>
      </w:r>
      <w:r w:rsidR="00C86555">
        <w:rPr>
          <w:rFonts w:cstheme="minorHAnsi"/>
          <w:sz w:val="24"/>
          <w:szCs w:val="24"/>
        </w:rPr>
        <w:t>(81))</w:t>
      </w:r>
      <w:r w:rsidR="00E1617D">
        <w:rPr>
          <w:rFonts w:cstheme="minorHAnsi"/>
          <w:sz w:val="24"/>
          <w:szCs w:val="24"/>
        </w:rPr>
        <w:t xml:space="preserve">. Sredstva se odnose na projekte </w:t>
      </w:r>
      <w:proofErr w:type="spellStart"/>
      <w:r w:rsidR="00E1617D">
        <w:rPr>
          <w:rFonts w:cstheme="minorHAnsi"/>
          <w:sz w:val="24"/>
          <w:szCs w:val="24"/>
        </w:rPr>
        <w:t>Erasmus</w:t>
      </w:r>
      <w:proofErr w:type="spellEnd"/>
      <w:r w:rsidR="00E1617D">
        <w:rPr>
          <w:rFonts w:cstheme="minorHAnsi"/>
          <w:sz w:val="24"/>
          <w:szCs w:val="24"/>
        </w:rPr>
        <w:t>.</w:t>
      </w:r>
    </w:p>
    <w:p w:rsidR="003F72C3" w:rsidRPr="0073120C" w:rsidRDefault="00E1617D" w:rsidP="00996890">
      <w:pPr>
        <w:pStyle w:val="Odlomakpopisa"/>
        <w:numPr>
          <w:ilvl w:val="0"/>
          <w:numId w:val="10"/>
        </w:numPr>
        <w:spacing w:before="60" w:after="60" w:line="240" w:lineRule="auto"/>
        <w:ind w:left="720"/>
        <w:jc w:val="both"/>
        <w:rPr>
          <w:rFonts w:ascii="Calibri" w:hAnsi="Calibri" w:cs="Calibri"/>
          <w:b/>
          <w:sz w:val="24"/>
          <w:szCs w:val="24"/>
        </w:rPr>
      </w:pPr>
      <w:r w:rsidRPr="0073120C">
        <w:rPr>
          <w:rFonts w:ascii="Calibri" w:hAnsi="Calibri" w:cs="Calibri"/>
          <w:sz w:val="24"/>
          <w:szCs w:val="24"/>
        </w:rPr>
        <w:t>prihoda od pomoći (</w:t>
      </w:r>
      <w:r w:rsidR="00B273BD" w:rsidRPr="0073120C">
        <w:rPr>
          <w:rFonts w:ascii="Calibri" w:hAnsi="Calibri" w:cs="Calibri"/>
          <w:sz w:val="24"/>
          <w:szCs w:val="24"/>
        </w:rPr>
        <w:t>izvor financiran</w:t>
      </w:r>
      <w:r w:rsidR="006B0F36">
        <w:rPr>
          <w:rFonts w:ascii="Calibri" w:hAnsi="Calibri" w:cs="Calibri"/>
          <w:sz w:val="24"/>
          <w:szCs w:val="24"/>
        </w:rPr>
        <w:t>ja: 51</w:t>
      </w:r>
      <w:r w:rsidR="00B273BD" w:rsidRPr="0073120C">
        <w:rPr>
          <w:rFonts w:ascii="Calibri" w:hAnsi="Calibri" w:cs="Calibri"/>
          <w:sz w:val="24"/>
          <w:szCs w:val="24"/>
        </w:rPr>
        <w:t>; skupina 63</w:t>
      </w:r>
      <w:r w:rsidR="00C869F5">
        <w:rPr>
          <w:rFonts w:ascii="Calibri" w:hAnsi="Calibri" w:cs="Calibri"/>
          <w:sz w:val="24"/>
          <w:szCs w:val="24"/>
        </w:rPr>
        <w:t>(61)) ostvareno je 47,74</w:t>
      </w:r>
      <w:r w:rsidRPr="0073120C">
        <w:rPr>
          <w:rFonts w:ascii="Calibri" w:hAnsi="Calibri" w:cs="Calibri"/>
          <w:sz w:val="24"/>
          <w:szCs w:val="24"/>
        </w:rPr>
        <w:t>%</w:t>
      </w:r>
      <w:r w:rsidR="00C869F5">
        <w:rPr>
          <w:rFonts w:ascii="Calibri" w:hAnsi="Calibri" w:cs="Calibri"/>
          <w:sz w:val="24"/>
          <w:szCs w:val="24"/>
        </w:rPr>
        <w:t xml:space="preserve"> (808.679,78</w:t>
      </w:r>
      <w:r w:rsidR="00367A62" w:rsidRPr="007312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67A62" w:rsidRPr="0073120C">
        <w:rPr>
          <w:rFonts w:ascii="Calibri" w:hAnsi="Calibri" w:cs="Calibri"/>
          <w:sz w:val="24"/>
          <w:szCs w:val="24"/>
        </w:rPr>
        <w:t>eur</w:t>
      </w:r>
      <w:proofErr w:type="spellEnd"/>
      <w:r w:rsidR="00367A62" w:rsidRPr="0073120C">
        <w:rPr>
          <w:rFonts w:ascii="Calibri" w:hAnsi="Calibri" w:cs="Calibri"/>
          <w:sz w:val="24"/>
          <w:szCs w:val="24"/>
        </w:rPr>
        <w:t>)</w:t>
      </w:r>
      <w:r w:rsidRPr="0073120C">
        <w:rPr>
          <w:rFonts w:ascii="Calibri" w:hAnsi="Calibri" w:cs="Calibri"/>
          <w:sz w:val="24"/>
          <w:szCs w:val="24"/>
        </w:rPr>
        <w:t xml:space="preserve"> u odnosu na godišnji financijski pl</w:t>
      </w:r>
      <w:r w:rsidR="00B273BD" w:rsidRPr="0073120C">
        <w:rPr>
          <w:rFonts w:ascii="Calibri" w:hAnsi="Calibri" w:cs="Calibri"/>
          <w:sz w:val="24"/>
          <w:szCs w:val="24"/>
        </w:rPr>
        <w:t xml:space="preserve">an. </w:t>
      </w:r>
      <w:r w:rsidR="00BE05EF" w:rsidRPr="0073120C">
        <w:rPr>
          <w:rFonts w:ascii="Calibri" w:hAnsi="Calibri" w:cs="Calibri"/>
          <w:sz w:val="24"/>
          <w:szCs w:val="24"/>
        </w:rPr>
        <w:t>Ti prihodi se sastoje</w:t>
      </w:r>
      <w:r w:rsidR="00B273BD" w:rsidRPr="0073120C">
        <w:rPr>
          <w:rFonts w:ascii="Calibri" w:hAnsi="Calibri" w:cs="Calibri"/>
          <w:sz w:val="24"/>
          <w:szCs w:val="24"/>
        </w:rPr>
        <w:t xml:space="preserve"> od tekućih</w:t>
      </w:r>
      <w:r w:rsidRPr="0073120C">
        <w:rPr>
          <w:rFonts w:ascii="Calibri" w:hAnsi="Calibri" w:cs="Calibri"/>
          <w:sz w:val="24"/>
          <w:szCs w:val="24"/>
        </w:rPr>
        <w:t xml:space="preserve"> pomoći proračunskom korisniku iz </w:t>
      </w:r>
      <w:r w:rsidR="007A4FE1" w:rsidRPr="0073120C">
        <w:rPr>
          <w:rFonts w:ascii="Calibri" w:hAnsi="Calibri" w:cs="Calibri"/>
          <w:sz w:val="24"/>
          <w:szCs w:val="24"/>
        </w:rPr>
        <w:t>proračuna koji im nije nadležan</w:t>
      </w:r>
      <w:r w:rsidR="00B273BD" w:rsidRPr="0073120C">
        <w:rPr>
          <w:rFonts w:ascii="Calibri" w:hAnsi="Calibri" w:cs="Calibri"/>
          <w:sz w:val="24"/>
          <w:szCs w:val="24"/>
        </w:rPr>
        <w:t>-</w:t>
      </w:r>
      <w:r w:rsidR="007A4FE1" w:rsidRPr="0073120C">
        <w:rPr>
          <w:rFonts w:ascii="Calibri" w:hAnsi="Calibri" w:cs="Calibri"/>
          <w:sz w:val="24"/>
          <w:szCs w:val="24"/>
        </w:rPr>
        <w:t>plać</w:t>
      </w:r>
      <w:r w:rsidRPr="0073120C">
        <w:rPr>
          <w:rFonts w:ascii="Calibri" w:hAnsi="Calibri" w:cs="Calibri"/>
          <w:sz w:val="24"/>
          <w:szCs w:val="24"/>
        </w:rPr>
        <w:t>e, materijalna prava zaposlenih</w:t>
      </w:r>
      <w:r w:rsidR="00C869F5">
        <w:rPr>
          <w:rFonts w:ascii="Calibri" w:hAnsi="Calibri" w:cs="Calibri"/>
          <w:sz w:val="24"/>
          <w:szCs w:val="24"/>
        </w:rPr>
        <w:t>, naknade zbog nezapošljavanja osoba s invaliditetom i vanjske suradnje</w:t>
      </w:r>
      <w:r w:rsidR="007B7203" w:rsidRPr="0073120C">
        <w:rPr>
          <w:rFonts w:ascii="Calibri" w:hAnsi="Calibri" w:cs="Calibri"/>
          <w:sz w:val="24"/>
          <w:szCs w:val="24"/>
        </w:rPr>
        <w:t xml:space="preserve"> i </w:t>
      </w:r>
      <w:r w:rsidR="007B7203" w:rsidRPr="0073120C">
        <w:rPr>
          <w:rFonts w:ascii="Calibri" w:hAnsi="Calibri" w:cs="Calibri"/>
          <w:bCs/>
          <w:sz w:val="24"/>
          <w:szCs w:val="24"/>
        </w:rPr>
        <w:t>t</w:t>
      </w:r>
      <w:r w:rsidR="00DE2934" w:rsidRPr="0073120C">
        <w:rPr>
          <w:rFonts w:ascii="Calibri" w:hAnsi="Calibri" w:cs="Calibri"/>
          <w:bCs/>
          <w:sz w:val="24"/>
          <w:szCs w:val="24"/>
        </w:rPr>
        <w:t>ekućih</w:t>
      </w:r>
      <w:r w:rsidR="007B7203" w:rsidRPr="0073120C">
        <w:rPr>
          <w:rFonts w:ascii="Calibri" w:hAnsi="Calibri" w:cs="Calibri"/>
          <w:bCs/>
          <w:sz w:val="24"/>
          <w:szCs w:val="24"/>
        </w:rPr>
        <w:t xml:space="preserve"> pomoći proračunskim korisnicima iz proračuna JLP(R)S</w:t>
      </w:r>
      <w:r w:rsidR="003F72C3" w:rsidRPr="0073120C">
        <w:rPr>
          <w:rFonts w:ascii="Calibri" w:hAnsi="Calibri" w:cs="Calibri"/>
          <w:sz w:val="24"/>
          <w:szCs w:val="24"/>
        </w:rPr>
        <w:t>)</w:t>
      </w:r>
      <w:r w:rsidR="00DE2934" w:rsidRPr="0073120C">
        <w:rPr>
          <w:rFonts w:ascii="Calibri" w:hAnsi="Calibri" w:cs="Calibri"/>
          <w:sz w:val="24"/>
          <w:szCs w:val="24"/>
        </w:rPr>
        <w:t>-maturaln</w:t>
      </w:r>
      <w:r w:rsidR="00C869F5">
        <w:rPr>
          <w:rFonts w:ascii="Calibri" w:hAnsi="Calibri" w:cs="Calibri"/>
          <w:sz w:val="24"/>
          <w:szCs w:val="24"/>
        </w:rPr>
        <w:t>i ples</w:t>
      </w:r>
      <w:r w:rsidR="00DE2934" w:rsidRPr="0073120C">
        <w:rPr>
          <w:rFonts w:ascii="Calibri" w:hAnsi="Calibri" w:cs="Calibri"/>
          <w:sz w:val="24"/>
          <w:szCs w:val="24"/>
        </w:rPr>
        <w:t>, sredstva za higijenske potrepštine</w:t>
      </w:r>
      <w:r w:rsidR="00FB3F1D" w:rsidRPr="0073120C">
        <w:rPr>
          <w:rFonts w:ascii="Calibri" w:hAnsi="Calibri" w:cs="Calibri"/>
          <w:sz w:val="24"/>
          <w:szCs w:val="24"/>
        </w:rPr>
        <w:t>, sredst</w:t>
      </w:r>
      <w:r w:rsidR="00C869F5">
        <w:rPr>
          <w:rFonts w:ascii="Calibri" w:hAnsi="Calibri" w:cs="Calibri"/>
          <w:sz w:val="24"/>
          <w:szCs w:val="24"/>
        </w:rPr>
        <w:t>va iz DP-a za refundaciju troškova dnevnica i</w:t>
      </w:r>
      <w:r w:rsidR="00FB3F1D" w:rsidRPr="0073120C">
        <w:rPr>
          <w:rFonts w:ascii="Calibri" w:hAnsi="Calibri" w:cs="Calibri"/>
          <w:sz w:val="24"/>
          <w:szCs w:val="24"/>
        </w:rPr>
        <w:t xml:space="preserve"> prijevoza po putnom nalogu </w:t>
      </w:r>
      <w:r w:rsidR="00DE2934" w:rsidRPr="0073120C">
        <w:rPr>
          <w:rFonts w:ascii="Calibri" w:hAnsi="Calibri" w:cs="Calibri"/>
          <w:sz w:val="24"/>
          <w:szCs w:val="24"/>
        </w:rPr>
        <w:t xml:space="preserve">i sredstva za </w:t>
      </w:r>
      <w:r w:rsidR="00C869F5">
        <w:rPr>
          <w:rFonts w:ascii="Calibri" w:hAnsi="Calibri" w:cs="Calibri"/>
          <w:sz w:val="24"/>
          <w:szCs w:val="24"/>
        </w:rPr>
        <w:t>mentorstvo</w:t>
      </w:r>
      <w:r w:rsidR="00DE2934" w:rsidRPr="0073120C">
        <w:rPr>
          <w:rFonts w:ascii="Calibri" w:hAnsi="Calibri" w:cs="Calibri"/>
          <w:sz w:val="24"/>
          <w:szCs w:val="24"/>
        </w:rPr>
        <w:t>.</w:t>
      </w:r>
    </w:p>
    <w:p w:rsidR="003F72C3" w:rsidRDefault="003F72C3" w:rsidP="003F72C3">
      <w:pPr>
        <w:spacing w:before="60" w:after="60" w:line="240" w:lineRule="auto"/>
        <w:ind w:left="360" w:firstLine="708"/>
        <w:jc w:val="both"/>
        <w:rPr>
          <w:rFonts w:ascii="Calibri" w:hAnsi="Calibri" w:cs="Calibri"/>
          <w:sz w:val="24"/>
          <w:szCs w:val="24"/>
        </w:rPr>
      </w:pPr>
      <w:r w:rsidRPr="00980E7D">
        <w:rPr>
          <w:rFonts w:ascii="Calibri" w:hAnsi="Calibri" w:cs="Calibri"/>
          <w:sz w:val="24"/>
          <w:szCs w:val="24"/>
        </w:rPr>
        <w:t>Ukupni</w:t>
      </w:r>
      <w:r>
        <w:rPr>
          <w:rFonts w:ascii="Calibri" w:hAnsi="Calibri" w:cs="Calibri"/>
          <w:sz w:val="24"/>
          <w:szCs w:val="24"/>
        </w:rPr>
        <w:t xml:space="preserve"> rashod</w:t>
      </w:r>
      <w:r w:rsidR="00273E92">
        <w:rPr>
          <w:rFonts w:ascii="Calibri" w:hAnsi="Calibri" w:cs="Calibri"/>
          <w:sz w:val="24"/>
          <w:szCs w:val="24"/>
        </w:rPr>
        <w:t xml:space="preserve">i ostvareni su </w:t>
      </w:r>
      <w:r w:rsidR="00E62518">
        <w:rPr>
          <w:rFonts w:ascii="Calibri" w:hAnsi="Calibri" w:cs="Calibri"/>
          <w:sz w:val="24"/>
          <w:szCs w:val="24"/>
        </w:rPr>
        <w:t>u iznosu od 932</w:t>
      </w:r>
      <w:r w:rsidR="00E67C51">
        <w:rPr>
          <w:rFonts w:ascii="Calibri" w:hAnsi="Calibri" w:cs="Calibri"/>
          <w:sz w:val="24"/>
          <w:szCs w:val="24"/>
        </w:rPr>
        <w:t>.59</w:t>
      </w:r>
      <w:r w:rsidR="00E62518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,</w:t>
      </w:r>
      <w:r w:rsidR="00E62518">
        <w:rPr>
          <w:rFonts w:ascii="Calibri" w:hAnsi="Calibri" w:cs="Calibri"/>
          <w:sz w:val="24"/>
          <w:szCs w:val="24"/>
        </w:rPr>
        <w:t xml:space="preserve">71 </w:t>
      </w:r>
      <w:proofErr w:type="spellStart"/>
      <w:r w:rsidR="00E62518">
        <w:rPr>
          <w:rFonts w:ascii="Calibri" w:hAnsi="Calibri" w:cs="Calibri"/>
          <w:sz w:val="24"/>
          <w:szCs w:val="24"/>
        </w:rPr>
        <w:t>eur</w:t>
      </w:r>
      <w:proofErr w:type="spellEnd"/>
      <w:r w:rsidR="00E62518">
        <w:rPr>
          <w:rFonts w:ascii="Calibri" w:hAnsi="Calibri" w:cs="Calibri"/>
          <w:sz w:val="24"/>
          <w:szCs w:val="24"/>
        </w:rPr>
        <w:t>, što predstavlja 49,29</w:t>
      </w:r>
      <w:r>
        <w:rPr>
          <w:rFonts w:ascii="Calibri" w:hAnsi="Calibri" w:cs="Calibri"/>
          <w:sz w:val="24"/>
          <w:szCs w:val="24"/>
        </w:rPr>
        <w:t>% ostvarenja godi</w:t>
      </w:r>
      <w:r w:rsidR="00E67C51">
        <w:rPr>
          <w:rFonts w:ascii="Calibri" w:hAnsi="Calibri" w:cs="Calibri"/>
          <w:sz w:val="24"/>
          <w:szCs w:val="24"/>
        </w:rPr>
        <w:t xml:space="preserve">šnjeg financijskog </w:t>
      </w:r>
      <w:r w:rsidR="00E62518">
        <w:rPr>
          <w:rFonts w:ascii="Calibri" w:hAnsi="Calibri" w:cs="Calibri"/>
          <w:sz w:val="24"/>
          <w:szCs w:val="24"/>
        </w:rPr>
        <w:t>plana za 2026</w:t>
      </w:r>
      <w:r>
        <w:rPr>
          <w:rFonts w:ascii="Calibri" w:hAnsi="Calibri" w:cs="Calibri"/>
          <w:sz w:val="24"/>
          <w:szCs w:val="24"/>
        </w:rPr>
        <w:t>. godinu</w:t>
      </w:r>
      <w:r w:rsidR="008A4E51">
        <w:rPr>
          <w:rFonts w:ascii="Calibri" w:hAnsi="Calibri" w:cs="Calibri"/>
          <w:sz w:val="24"/>
          <w:szCs w:val="24"/>
        </w:rPr>
        <w:t xml:space="preserve"> a sastoje se od:</w:t>
      </w:r>
    </w:p>
    <w:p w:rsidR="00737B10" w:rsidRPr="007168B6" w:rsidRDefault="003603D4" w:rsidP="003F4170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rashoda za zaposlene (skupina</w:t>
      </w:r>
      <w:r w:rsidR="00A522BC" w:rsidRPr="007168B6">
        <w:rPr>
          <w:rFonts w:ascii="Calibri" w:hAnsi="Calibri" w:cs="Calibri"/>
          <w:sz w:val="24"/>
          <w:szCs w:val="24"/>
        </w:rPr>
        <w:t xml:space="preserve"> 31) koji obuhvaćaju bruto plaće, doprinose na plać</w:t>
      </w:r>
      <w:r w:rsidR="003F72C3" w:rsidRPr="007168B6">
        <w:rPr>
          <w:rFonts w:ascii="Calibri" w:hAnsi="Calibri" w:cs="Calibri"/>
          <w:sz w:val="24"/>
          <w:szCs w:val="24"/>
        </w:rPr>
        <w:t>u i ostale rashod</w:t>
      </w:r>
      <w:r w:rsidR="008F163D" w:rsidRPr="007168B6">
        <w:rPr>
          <w:rFonts w:ascii="Calibri" w:hAnsi="Calibri" w:cs="Calibri"/>
          <w:sz w:val="24"/>
          <w:szCs w:val="24"/>
        </w:rPr>
        <w:t>e</w:t>
      </w:r>
      <w:r w:rsidR="00E62518">
        <w:rPr>
          <w:rFonts w:ascii="Calibri" w:hAnsi="Calibri" w:cs="Calibri"/>
          <w:sz w:val="24"/>
          <w:szCs w:val="24"/>
        </w:rPr>
        <w:t xml:space="preserve"> za zaposlene. Ostvareno je 49,45</w:t>
      </w:r>
      <w:r w:rsidR="003F72C3" w:rsidRPr="007168B6">
        <w:rPr>
          <w:rFonts w:ascii="Calibri" w:hAnsi="Calibri" w:cs="Calibri"/>
          <w:sz w:val="24"/>
          <w:szCs w:val="24"/>
        </w:rPr>
        <w:t xml:space="preserve">% </w:t>
      </w:r>
      <w:r w:rsidR="00E62518">
        <w:rPr>
          <w:rFonts w:ascii="Calibri" w:hAnsi="Calibri" w:cs="Calibri"/>
          <w:sz w:val="24"/>
          <w:szCs w:val="24"/>
        </w:rPr>
        <w:t>(770.855,05</w:t>
      </w:r>
      <w:r w:rsidR="0027447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74471">
        <w:rPr>
          <w:rFonts w:ascii="Calibri" w:hAnsi="Calibri" w:cs="Calibri"/>
          <w:sz w:val="24"/>
          <w:szCs w:val="24"/>
        </w:rPr>
        <w:t>eur</w:t>
      </w:r>
      <w:proofErr w:type="spellEnd"/>
      <w:r w:rsidR="00274471">
        <w:rPr>
          <w:rFonts w:ascii="Calibri" w:hAnsi="Calibri" w:cs="Calibri"/>
          <w:sz w:val="24"/>
          <w:szCs w:val="24"/>
        </w:rPr>
        <w:t xml:space="preserve">) </w:t>
      </w:r>
      <w:r w:rsidR="003F72C3" w:rsidRPr="007168B6">
        <w:rPr>
          <w:rFonts w:ascii="Calibri" w:hAnsi="Calibri" w:cs="Calibri"/>
          <w:sz w:val="24"/>
          <w:szCs w:val="24"/>
        </w:rPr>
        <w:t>u odno</w:t>
      </w:r>
      <w:r w:rsidR="00737B10" w:rsidRPr="007168B6">
        <w:rPr>
          <w:rFonts w:ascii="Calibri" w:hAnsi="Calibri" w:cs="Calibri"/>
          <w:sz w:val="24"/>
          <w:szCs w:val="24"/>
        </w:rPr>
        <w:t>su na godišnji financijski plan.</w:t>
      </w:r>
    </w:p>
    <w:p w:rsidR="00737B10" w:rsidRPr="0073120C" w:rsidRDefault="003F72C3" w:rsidP="00996890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73120C">
        <w:rPr>
          <w:rFonts w:ascii="Calibri" w:hAnsi="Calibri" w:cs="Calibri"/>
          <w:sz w:val="24"/>
          <w:szCs w:val="24"/>
        </w:rPr>
        <w:t>materijalnih rashoda</w:t>
      </w:r>
      <w:r w:rsidR="003603D4">
        <w:rPr>
          <w:rFonts w:ascii="Calibri" w:hAnsi="Calibri" w:cs="Calibri"/>
          <w:sz w:val="24"/>
          <w:szCs w:val="24"/>
        </w:rPr>
        <w:t xml:space="preserve"> (skupina</w:t>
      </w:r>
      <w:r w:rsidR="00717741" w:rsidRPr="0073120C">
        <w:rPr>
          <w:rFonts w:ascii="Calibri" w:hAnsi="Calibri" w:cs="Calibri"/>
          <w:sz w:val="24"/>
          <w:szCs w:val="24"/>
        </w:rPr>
        <w:t xml:space="preserve"> 32</w:t>
      </w:r>
      <w:r w:rsidR="00E62518">
        <w:rPr>
          <w:rFonts w:ascii="Calibri" w:hAnsi="Calibri" w:cs="Calibri"/>
          <w:sz w:val="24"/>
          <w:szCs w:val="24"/>
        </w:rPr>
        <w:t>) realizirano je 4</w:t>
      </w:r>
      <w:r w:rsidR="00717741" w:rsidRPr="0073120C">
        <w:rPr>
          <w:rFonts w:ascii="Calibri" w:hAnsi="Calibri" w:cs="Calibri"/>
          <w:sz w:val="24"/>
          <w:szCs w:val="24"/>
        </w:rPr>
        <w:t>8</w:t>
      </w:r>
      <w:r w:rsidR="007B1207" w:rsidRPr="0073120C">
        <w:rPr>
          <w:rFonts w:ascii="Calibri" w:hAnsi="Calibri" w:cs="Calibri"/>
          <w:sz w:val="24"/>
          <w:szCs w:val="24"/>
        </w:rPr>
        <w:t>,</w:t>
      </w:r>
      <w:r w:rsidR="00E62518">
        <w:rPr>
          <w:rFonts w:ascii="Calibri" w:hAnsi="Calibri" w:cs="Calibri"/>
          <w:sz w:val="24"/>
          <w:szCs w:val="24"/>
        </w:rPr>
        <w:t>53</w:t>
      </w:r>
      <w:r w:rsidRPr="0073120C">
        <w:rPr>
          <w:rFonts w:ascii="Calibri" w:hAnsi="Calibri" w:cs="Calibri"/>
          <w:sz w:val="24"/>
          <w:szCs w:val="24"/>
        </w:rPr>
        <w:t xml:space="preserve">% </w:t>
      </w:r>
      <w:r w:rsidR="00E62518">
        <w:rPr>
          <w:rFonts w:ascii="Calibri" w:hAnsi="Calibri" w:cs="Calibri"/>
          <w:sz w:val="24"/>
          <w:szCs w:val="24"/>
        </w:rPr>
        <w:t>(160.415,81</w:t>
      </w:r>
      <w:r w:rsidR="00717741" w:rsidRPr="0073120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17741" w:rsidRPr="0073120C">
        <w:rPr>
          <w:rFonts w:ascii="Calibri" w:hAnsi="Calibri" w:cs="Calibri"/>
          <w:sz w:val="24"/>
          <w:szCs w:val="24"/>
        </w:rPr>
        <w:t>eur</w:t>
      </w:r>
      <w:proofErr w:type="spellEnd"/>
      <w:r w:rsidR="00717741" w:rsidRPr="0073120C">
        <w:rPr>
          <w:rFonts w:ascii="Calibri" w:hAnsi="Calibri" w:cs="Calibri"/>
          <w:sz w:val="24"/>
          <w:szCs w:val="24"/>
        </w:rPr>
        <w:t xml:space="preserve">) </w:t>
      </w:r>
      <w:r w:rsidRPr="0073120C">
        <w:rPr>
          <w:rFonts w:ascii="Calibri" w:hAnsi="Calibri" w:cs="Calibri"/>
          <w:sz w:val="24"/>
          <w:szCs w:val="24"/>
        </w:rPr>
        <w:t>u odno</w:t>
      </w:r>
      <w:r w:rsidR="004928E9" w:rsidRPr="0073120C">
        <w:rPr>
          <w:rFonts w:ascii="Calibri" w:hAnsi="Calibri" w:cs="Calibri"/>
          <w:sz w:val="24"/>
          <w:szCs w:val="24"/>
        </w:rPr>
        <w:t xml:space="preserve">su na godišnji financijski plan. Odstupanje je nastalo zato što su rashodi na vlastitim i učeničkim sredstvima kao i na sredstvima projekata </w:t>
      </w:r>
      <w:proofErr w:type="spellStart"/>
      <w:r w:rsidR="004928E9" w:rsidRPr="0073120C">
        <w:rPr>
          <w:rFonts w:ascii="Calibri" w:hAnsi="Calibri" w:cs="Calibri"/>
          <w:sz w:val="24"/>
          <w:szCs w:val="24"/>
        </w:rPr>
        <w:t>Erasmus</w:t>
      </w:r>
      <w:proofErr w:type="spellEnd"/>
      <w:r w:rsidR="00C21CA5" w:rsidRPr="0073120C">
        <w:rPr>
          <w:rFonts w:ascii="Calibri" w:hAnsi="Calibri" w:cs="Calibri"/>
          <w:sz w:val="24"/>
          <w:szCs w:val="24"/>
        </w:rPr>
        <w:t xml:space="preserve"> i sl.</w:t>
      </w:r>
      <w:r w:rsidR="004928E9" w:rsidRPr="0073120C">
        <w:rPr>
          <w:rFonts w:ascii="Calibri" w:hAnsi="Calibri" w:cs="Calibri"/>
          <w:sz w:val="24"/>
          <w:szCs w:val="24"/>
        </w:rPr>
        <w:t xml:space="preserve"> planirani u </w:t>
      </w:r>
      <w:r w:rsidR="00BF1F2F" w:rsidRPr="0073120C">
        <w:rPr>
          <w:rFonts w:ascii="Calibri" w:hAnsi="Calibri" w:cs="Calibri"/>
          <w:sz w:val="24"/>
          <w:szCs w:val="24"/>
        </w:rPr>
        <w:t>razini</w:t>
      </w:r>
      <w:r w:rsidR="004928E9" w:rsidRPr="0073120C">
        <w:rPr>
          <w:rFonts w:ascii="Calibri" w:hAnsi="Calibri" w:cs="Calibri"/>
          <w:sz w:val="24"/>
          <w:szCs w:val="24"/>
        </w:rPr>
        <w:t xml:space="preserve"> prihoda i viška prihoda što se u praksi nije pokazalo ostvarivim.</w:t>
      </w:r>
    </w:p>
    <w:p w:rsidR="00737B10" w:rsidRDefault="00737B10" w:rsidP="00737B10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3F72C3" w:rsidRPr="00B107A2" w:rsidRDefault="00B107A2" w:rsidP="00B107A2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financijskih rashoda</w:t>
      </w:r>
      <w:r w:rsidR="003603D4">
        <w:rPr>
          <w:rFonts w:ascii="Calibri" w:hAnsi="Calibri" w:cs="Calibri"/>
          <w:sz w:val="24"/>
          <w:szCs w:val="24"/>
        </w:rPr>
        <w:t xml:space="preserve"> (skupina</w:t>
      </w:r>
      <w:r w:rsidR="00141520">
        <w:rPr>
          <w:rFonts w:ascii="Calibri" w:hAnsi="Calibri" w:cs="Calibri"/>
          <w:sz w:val="24"/>
          <w:szCs w:val="24"/>
        </w:rPr>
        <w:t xml:space="preserve"> 34) realizirano je 0,00</w:t>
      </w:r>
      <w:r>
        <w:rPr>
          <w:rFonts w:ascii="Calibri" w:hAnsi="Calibri" w:cs="Calibri"/>
          <w:sz w:val="24"/>
          <w:szCs w:val="24"/>
        </w:rPr>
        <w:t>%</w:t>
      </w:r>
      <w:r w:rsidRPr="00675E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odno</w:t>
      </w:r>
      <w:r w:rsidR="00141520">
        <w:rPr>
          <w:rFonts w:ascii="Calibri" w:hAnsi="Calibri" w:cs="Calibri"/>
          <w:sz w:val="24"/>
          <w:szCs w:val="24"/>
        </w:rPr>
        <w:t>su na godišnji financijski plan jer se s</w:t>
      </w:r>
      <w:r w:rsidR="008F7748">
        <w:rPr>
          <w:rFonts w:ascii="Calibri" w:hAnsi="Calibri" w:cs="Calibri"/>
          <w:sz w:val="24"/>
          <w:szCs w:val="24"/>
        </w:rPr>
        <w:t xml:space="preserve">redstva predviđena za to nisu </w:t>
      </w:r>
      <w:r w:rsidR="00141520">
        <w:rPr>
          <w:rFonts w:ascii="Calibri" w:hAnsi="Calibri" w:cs="Calibri"/>
          <w:sz w:val="24"/>
          <w:szCs w:val="24"/>
        </w:rPr>
        <w:t>trošila.</w:t>
      </w:r>
    </w:p>
    <w:p w:rsidR="00083254" w:rsidRDefault="003603D4" w:rsidP="0008325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Rashodi za donacije, kazne, naknade šteta i kapitalne pomoći (skupina 38)</w:t>
      </w:r>
      <w:r w:rsidR="00383880">
        <w:rPr>
          <w:rFonts w:ascii="Calibri" w:hAnsi="Calibri" w:cs="Calibri"/>
          <w:sz w:val="24"/>
          <w:szCs w:val="24"/>
        </w:rPr>
        <w:t xml:space="preserve"> odnose</w:t>
      </w:r>
      <w:r w:rsidR="0008325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se </w:t>
      </w:r>
      <w:r w:rsidR="009824EF">
        <w:rPr>
          <w:rFonts w:ascii="Calibri" w:hAnsi="Calibri" w:cs="Calibri"/>
          <w:sz w:val="24"/>
          <w:szCs w:val="24"/>
        </w:rPr>
        <w:t xml:space="preserve">na </w:t>
      </w:r>
      <w:r w:rsidR="002535B6">
        <w:rPr>
          <w:rFonts w:ascii="Calibri" w:hAnsi="Calibri" w:cs="Calibri"/>
          <w:sz w:val="24"/>
          <w:szCs w:val="24"/>
        </w:rPr>
        <w:t>sredstva</w:t>
      </w:r>
      <w:r w:rsidR="00383880">
        <w:rPr>
          <w:rFonts w:ascii="Calibri" w:hAnsi="Calibri" w:cs="Calibri"/>
          <w:sz w:val="24"/>
          <w:szCs w:val="24"/>
        </w:rPr>
        <w:t xml:space="preserve"> za nabavu higijenskih potrepština za učenike</w:t>
      </w:r>
      <w:r>
        <w:rPr>
          <w:rFonts w:ascii="Calibri" w:hAnsi="Calibri" w:cs="Calibri"/>
          <w:sz w:val="24"/>
          <w:szCs w:val="24"/>
        </w:rPr>
        <w:t xml:space="preserve"> (38129)</w:t>
      </w:r>
      <w:r w:rsidR="009824EF">
        <w:rPr>
          <w:rFonts w:ascii="Calibri" w:hAnsi="Calibri" w:cs="Calibri"/>
          <w:sz w:val="24"/>
          <w:szCs w:val="24"/>
        </w:rPr>
        <w:t>. Ostvareno je 0,00</w:t>
      </w:r>
      <w:r w:rsidR="00957CCF">
        <w:rPr>
          <w:rFonts w:ascii="Calibri" w:hAnsi="Calibri" w:cs="Calibri"/>
          <w:sz w:val="24"/>
          <w:szCs w:val="24"/>
        </w:rPr>
        <w:t>% u odno</w:t>
      </w:r>
      <w:r w:rsidR="009824EF">
        <w:rPr>
          <w:rFonts w:ascii="Calibri" w:hAnsi="Calibri" w:cs="Calibri"/>
          <w:sz w:val="24"/>
          <w:szCs w:val="24"/>
        </w:rPr>
        <w:t xml:space="preserve">su na godišnji financijski plan zato što u izvještajnom razdoblju </w:t>
      </w:r>
      <w:r w:rsidR="00D06174">
        <w:rPr>
          <w:rFonts w:ascii="Calibri" w:hAnsi="Calibri" w:cs="Calibri"/>
          <w:sz w:val="24"/>
          <w:szCs w:val="24"/>
        </w:rPr>
        <w:t xml:space="preserve">planirana </w:t>
      </w:r>
      <w:r w:rsidR="009824EF">
        <w:rPr>
          <w:rFonts w:ascii="Calibri" w:hAnsi="Calibri" w:cs="Calibri"/>
          <w:sz w:val="24"/>
          <w:szCs w:val="24"/>
        </w:rPr>
        <w:t>sredstva nisu potrošena.</w:t>
      </w:r>
    </w:p>
    <w:p w:rsidR="003F72C3" w:rsidRPr="003603D4" w:rsidRDefault="007168B6" w:rsidP="003603D4">
      <w:pPr>
        <w:pStyle w:val="Odlomakpopisa"/>
        <w:numPr>
          <w:ilvl w:val="0"/>
          <w:numId w:val="11"/>
        </w:numPr>
        <w:spacing w:before="60" w:after="6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rashoda za nabavu </w:t>
      </w:r>
      <w:proofErr w:type="spellStart"/>
      <w:r w:rsidR="00D06174">
        <w:rPr>
          <w:rFonts w:ascii="Calibri" w:hAnsi="Calibri" w:cs="Calibri"/>
          <w:sz w:val="24"/>
          <w:szCs w:val="24"/>
        </w:rPr>
        <w:t>ne</w:t>
      </w:r>
      <w:r w:rsidR="00957CCF">
        <w:rPr>
          <w:rFonts w:ascii="Calibri" w:hAnsi="Calibri" w:cs="Calibri"/>
          <w:sz w:val="24"/>
          <w:szCs w:val="24"/>
        </w:rPr>
        <w:t>proizvedene</w:t>
      </w:r>
      <w:proofErr w:type="spellEnd"/>
      <w:r w:rsidR="00D06174">
        <w:rPr>
          <w:rFonts w:ascii="Calibri" w:hAnsi="Calibri" w:cs="Calibri"/>
          <w:sz w:val="24"/>
          <w:szCs w:val="24"/>
        </w:rPr>
        <w:t xml:space="preserve"> (41) i </w:t>
      </w:r>
      <w:proofErr w:type="spellStart"/>
      <w:r w:rsidR="00D06174">
        <w:rPr>
          <w:rFonts w:ascii="Calibri" w:hAnsi="Calibri" w:cs="Calibri"/>
          <w:sz w:val="24"/>
          <w:szCs w:val="24"/>
        </w:rPr>
        <w:t>prozvedene</w:t>
      </w:r>
      <w:proofErr w:type="spellEnd"/>
      <w:r w:rsidR="00D06174">
        <w:rPr>
          <w:rFonts w:ascii="Calibri" w:hAnsi="Calibri" w:cs="Calibri"/>
          <w:sz w:val="24"/>
          <w:szCs w:val="24"/>
        </w:rPr>
        <w:t xml:space="preserve"> (42)</w:t>
      </w:r>
      <w:r w:rsidR="00957CCF">
        <w:rPr>
          <w:rFonts w:ascii="Calibri" w:hAnsi="Calibri" w:cs="Calibri"/>
          <w:sz w:val="24"/>
          <w:szCs w:val="24"/>
        </w:rPr>
        <w:t xml:space="preserve"> dugotrajne imovine</w:t>
      </w:r>
      <w:r w:rsidR="00D06174">
        <w:rPr>
          <w:rFonts w:ascii="Calibri" w:hAnsi="Calibri" w:cs="Calibri"/>
          <w:sz w:val="24"/>
          <w:szCs w:val="24"/>
        </w:rPr>
        <w:t xml:space="preserve"> realizirano je 0</w:t>
      </w:r>
      <w:r w:rsidR="00141520">
        <w:rPr>
          <w:rFonts w:ascii="Calibri" w:hAnsi="Calibri" w:cs="Calibri"/>
          <w:sz w:val="24"/>
          <w:szCs w:val="24"/>
        </w:rPr>
        <w:t>,</w:t>
      </w:r>
      <w:r w:rsidR="00D06174">
        <w:rPr>
          <w:rFonts w:ascii="Calibri" w:hAnsi="Calibri" w:cs="Calibri"/>
          <w:sz w:val="24"/>
          <w:szCs w:val="24"/>
        </w:rPr>
        <w:t>00</w:t>
      </w:r>
      <w:r w:rsidR="00957CCF">
        <w:rPr>
          <w:rFonts w:ascii="Calibri" w:hAnsi="Calibri" w:cs="Calibri"/>
          <w:sz w:val="24"/>
          <w:szCs w:val="24"/>
        </w:rPr>
        <w:t>%</w:t>
      </w:r>
      <w:r w:rsidR="00957CCF" w:rsidRPr="00675E65">
        <w:rPr>
          <w:rFonts w:ascii="Calibri" w:hAnsi="Calibri" w:cs="Calibri"/>
          <w:sz w:val="24"/>
          <w:szCs w:val="24"/>
        </w:rPr>
        <w:t xml:space="preserve"> </w:t>
      </w:r>
      <w:r w:rsidR="00957CCF">
        <w:rPr>
          <w:rFonts w:ascii="Calibri" w:hAnsi="Calibri" w:cs="Calibri"/>
          <w:sz w:val="24"/>
          <w:szCs w:val="24"/>
        </w:rPr>
        <w:t xml:space="preserve">u odnosu na godišnji financijski </w:t>
      </w:r>
      <w:r>
        <w:rPr>
          <w:rFonts w:ascii="Calibri" w:hAnsi="Calibri" w:cs="Calibri"/>
          <w:sz w:val="24"/>
          <w:szCs w:val="24"/>
        </w:rPr>
        <w:t>plan</w:t>
      </w:r>
      <w:r w:rsidR="00D06174">
        <w:rPr>
          <w:rFonts w:ascii="Calibri" w:hAnsi="Calibri" w:cs="Calibri"/>
          <w:sz w:val="24"/>
          <w:szCs w:val="24"/>
        </w:rPr>
        <w:t xml:space="preserve"> jer planirana sredstva nisu</w:t>
      </w:r>
      <w:r w:rsidR="003603D4">
        <w:rPr>
          <w:rFonts w:ascii="Calibri" w:hAnsi="Calibri" w:cs="Calibri"/>
          <w:sz w:val="24"/>
          <w:szCs w:val="24"/>
        </w:rPr>
        <w:t xml:space="preserve"> se trošila</w:t>
      </w:r>
      <w:r w:rsidR="00CE6DBC">
        <w:rPr>
          <w:rFonts w:ascii="Calibri" w:hAnsi="Calibri" w:cs="Calibri"/>
          <w:sz w:val="24"/>
          <w:szCs w:val="24"/>
        </w:rPr>
        <w:t xml:space="preserve">. </w:t>
      </w:r>
    </w:p>
    <w:p w:rsidR="00A436F3" w:rsidRDefault="00A436F3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E6DBC" w:rsidRDefault="00CE6DBC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CE6DBC" w:rsidRDefault="00CE6DBC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CE6DBC" w:rsidRDefault="00CE6DBC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b/>
          <w:i/>
          <w:sz w:val="24"/>
          <w:szCs w:val="24"/>
        </w:rPr>
      </w:pPr>
    </w:p>
    <w:p w:rsidR="00A436F3" w:rsidRDefault="00A436F3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lastRenderedPageBreak/>
        <w:t>Izvještaj o prihodima i rashodima prema izvorima financiranja</w:t>
      </w:r>
      <w:r>
        <w:rPr>
          <w:rFonts w:ascii="Calibri" w:hAnsi="Calibri" w:cs="Calibri"/>
          <w:sz w:val="24"/>
          <w:szCs w:val="24"/>
        </w:rPr>
        <w:t xml:space="preserve"> sadrži prikaz prihoda i rashoda  prema izvorima financiranja iskazanih na razini razreda i skupine  sukladno Pravilniku o proračunskim klasifikacijama. Odnosi se na</w:t>
      </w:r>
      <w:r w:rsidR="00FC33F0">
        <w:rPr>
          <w:rFonts w:ascii="Calibri" w:hAnsi="Calibri" w:cs="Calibri"/>
          <w:sz w:val="24"/>
          <w:szCs w:val="24"/>
        </w:rPr>
        <w:t>: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1.OPĆI PRIHODI I PRIMICI ŠKŽ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3.VLASTITI PRIHODI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4.OSTALE PRIHODE  ZA POSEBNE  NAMJENE</w:t>
      </w:r>
    </w:p>
    <w:p w:rsidR="007805B0" w:rsidRPr="007805B0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5.POMOĆI</w:t>
      </w:r>
    </w:p>
    <w:p w:rsidR="00CC5107" w:rsidRDefault="00CC5107" w:rsidP="00FC33F0">
      <w:pPr>
        <w:pStyle w:val="Odlomakpopisa"/>
        <w:spacing w:before="60" w:after="60" w:line="240" w:lineRule="auto"/>
        <w:ind w:left="141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6.DONACIJE</w:t>
      </w:r>
    </w:p>
    <w:p w:rsidR="00CC5107" w:rsidRDefault="00CC5107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CC5107" w:rsidRDefault="00CC5107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Izvještaj  o rashodima prema funkcijskoj klasifikaciji</w:t>
      </w:r>
      <w:r>
        <w:rPr>
          <w:rFonts w:ascii="Calibri" w:hAnsi="Calibri" w:cs="Calibri"/>
          <w:sz w:val="24"/>
          <w:szCs w:val="24"/>
        </w:rPr>
        <w:t xml:space="preserve"> sadrži prikaz rashoda prema funkcijskoj klasifikaciji, a podaci se iskazuju na razini razreda </w:t>
      </w:r>
      <w:r w:rsidR="00DC08CA">
        <w:rPr>
          <w:rFonts w:ascii="Calibri" w:hAnsi="Calibri" w:cs="Calibri"/>
          <w:sz w:val="24"/>
          <w:szCs w:val="24"/>
        </w:rPr>
        <w:t>i skupine funkcijske klasifikacije. Funkcijska klasifikacija je prikaz rashoda  proračunskih korisnika razvrstan</w:t>
      </w:r>
    </w:p>
    <w:p w:rsidR="00DC08CA" w:rsidRDefault="00DC08CA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prema njegovoj namjeni SKUPINA 092-srednjoškolsko obrazovanje.</w:t>
      </w:r>
    </w:p>
    <w:p w:rsidR="00DC08CA" w:rsidRDefault="003D04BF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Izvršenje za 2026</w:t>
      </w:r>
      <w:r w:rsidR="00122A6D">
        <w:rPr>
          <w:rFonts w:ascii="Calibri" w:hAnsi="Calibri" w:cs="Calibri"/>
          <w:sz w:val="24"/>
          <w:szCs w:val="24"/>
        </w:rPr>
        <w:t>.</w:t>
      </w:r>
      <w:r w:rsidR="00EC0B76">
        <w:rPr>
          <w:rFonts w:ascii="Calibri" w:hAnsi="Calibri" w:cs="Calibri"/>
          <w:sz w:val="24"/>
          <w:szCs w:val="24"/>
        </w:rPr>
        <w:t xml:space="preserve"> godinu u odnosu na financijski</w:t>
      </w:r>
      <w:r w:rsidR="00CE6DBC">
        <w:rPr>
          <w:rFonts w:ascii="Calibri" w:hAnsi="Calibri" w:cs="Calibri"/>
          <w:sz w:val="24"/>
          <w:szCs w:val="24"/>
        </w:rPr>
        <w:t xml:space="preserve"> plan</w:t>
      </w:r>
      <w:r w:rsidR="004D1657">
        <w:rPr>
          <w:rFonts w:ascii="Calibri" w:hAnsi="Calibri" w:cs="Calibri"/>
          <w:sz w:val="24"/>
          <w:szCs w:val="24"/>
        </w:rPr>
        <w:t xml:space="preserve"> za 202</w:t>
      </w:r>
      <w:r w:rsidR="00CE6DBC">
        <w:rPr>
          <w:rFonts w:ascii="Calibri" w:hAnsi="Calibri" w:cs="Calibri"/>
          <w:sz w:val="24"/>
          <w:szCs w:val="24"/>
        </w:rPr>
        <w:t>6</w:t>
      </w:r>
      <w:r w:rsidR="004D1657">
        <w:rPr>
          <w:rFonts w:ascii="Calibri" w:hAnsi="Calibri" w:cs="Calibri"/>
          <w:sz w:val="24"/>
          <w:szCs w:val="24"/>
        </w:rPr>
        <w:t>.</w:t>
      </w:r>
      <w:r w:rsidR="00F338C9">
        <w:rPr>
          <w:rFonts w:ascii="Calibri" w:hAnsi="Calibri" w:cs="Calibri"/>
          <w:sz w:val="24"/>
          <w:szCs w:val="24"/>
        </w:rPr>
        <w:t xml:space="preserve"> </w:t>
      </w:r>
      <w:r w:rsidR="00CE6DBC">
        <w:rPr>
          <w:rFonts w:ascii="Calibri" w:hAnsi="Calibri" w:cs="Calibri"/>
          <w:sz w:val="24"/>
          <w:szCs w:val="24"/>
        </w:rPr>
        <w:t>g. iznosi 49,29</w:t>
      </w:r>
      <w:r w:rsidR="00DC08CA">
        <w:rPr>
          <w:rFonts w:ascii="Calibri" w:hAnsi="Calibri" w:cs="Calibri"/>
          <w:sz w:val="24"/>
          <w:szCs w:val="24"/>
        </w:rPr>
        <w:t xml:space="preserve"> %, a u</w:t>
      </w:r>
      <w:r w:rsidR="00122A6D">
        <w:rPr>
          <w:rFonts w:ascii="Calibri" w:hAnsi="Calibri" w:cs="Calibri"/>
          <w:sz w:val="24"/>
          <w:szCs w:val="24"/>
        </w:rPr>
        <w:t xml:space="preserve"> o</w:t>
      </w:r>
      <w:r>
        <w:rPr>
          <w:rFonts w:ascii="Calibri" w:hAnsi="Calibri" w:cs="Calibri"/>
          <w:sz w:val="24"/>
          <w:szCs w:val="24"/>
        </w:rPr>
        <w:t>dnosu na izvršenje za 2025</w:t>
      </w:r>
      <w:r w:rsidR="004D1657">
        <w:rPr>
          <w:rFonts w:ascii="Calibri" w:hAnsi="Calibri" w:cs="Calibri"/>
          <w:sz w:val="24"/>
          <w:szCs w:val="24"/>
        </w:rPr>
        <w:t>.</w:t>
      </w:r>
      <w:r w:rsidR="00F338C9">
        <w:rPr>
          <w:rFonts w:ascii="Calibri" w:hAnsi="Calibri" w:cs="Calibri"/>
          <w:sz w:val="24"/>
          <w:szCs w:val="24"/>
        </w:rPr>
        <w:t xml:space="preserve"> </w:t>
      </w:r>
      <w:r w:rsidR="00122A6D">
        <w:rPr>
          <w:rFonts w:ascii="Calibri" w:hAnsi="Calibri" w:cs="Calibri"/>
          <w:sz w:val="24"/>
          <w:szCs w:val="24"/>
        </w:rPr>
        <w:t>g.</w:t>
      </w:r>
      <w:r>
        <w:rPr>
          <w:rFonts w:ascii="Calibri" w:hAnsi="Calibri" w:cs="Calibri"/>
          <w:sz w:val="24"/>
          <w:szCs w:val="24"/>
        </w:rPr>
        <w:t>-</w:t>
      </w:r>
      <w:r w:rsidR="00CE6DBC">
        <w:rPr>
          <w:rFonts w:ascii="Calibri" w:hAnsi="Calibri" w:cs="Calibri"/>
          <w:sz w:val="24"/>
          <w:szCs w:val="24"/>
        </w:rPr>
        <w:t>98</w:t>
      </w:r>
      <w:r w:rsidR="00EC0B76">
        <w:rPr>
          <w:rFonts w:ascii="Calibri" w:hAnsi="Calibri" w:cs="Calibri"/>
          <w:sz w:val="24"/>
          <w:szCs w:val="24"/>
        </w:rPr>
        <w:t>,42</w:t>
      </w:r>
      <w:r w:rsidR="00DC08CA">
        <w:rPr>
          <w:rFonts w:ascii="Calibri" w:hAnsi="Calibri" w:cs="Calibri"/>
          <w:sz w:val="24"/>
          <w:szCs w:val="24"/>
        </w:rPr>
        <w:t xml:space="preserve"> %.</w:t>
      </w:r>
    </w:p>
    <w:p w:rsidR="007805B0" w:rsidRDefault="007805B0" w:rsidP="00A436F3">
      <w:pPr>
        <w:pStyle w:val="Odlomakpopisa"/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</w:p>
    <w:p w:rsidR="007805B0" w:rsidRDefault="007805B0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Posebni dio godišnjeg  izvještaja</w:t>
      </w:r>
      <w:r>
        <w:rPr>
          <w:rFonts w:ascii="Calibri" w:hAnsi="Calibri" w:cs="Calibri"/>
          <w:sz w:val="24"/>
          <w:szCs w:val="24"/>
        </w:rPr>
        <w:t xml:space="preserve"> o izvršenju financijskog plana iskazuje se u Izvještaju po programskoj klasifikaciji.</w:t>
      </w:r>
    </w:p>
    <w:p w:rsidR="007805B0" w:rsidRDefault="007805B0" w:rsidP="00FC33F0">
      <w:pPr>
        <w:pStyle w:val="Odlomakpopisa"/>
        <w:spacing w:before="60" w:after="60" w:line="240" w:lineRule="auto"/>
        <w:ind w:firstLine="69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Sadrži prikaz RASHODA I IZDATAKA iskazanim po izvorima financiranja i ekonomskoj klasifikaciji raspoređenih u programe koji se sastoje od aktivnosti i projekata.</w:t>
      </w:r>
    </w:p>
    <w:p w:rsidR="00FC33F0" w:rsidRDefault="00FC33F0" w:rsidP="008C31FA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8C31FA" w:rsidRPr="00FC33F0" w:rsidRDefault="007805B0" w:rsidP="008C31FA">
      <w:pPr>
        <w:pStyle w:val="Odlomakpopisa"/>
        <w:spacing w:before="60" w:after="6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FC33F0">
        <w:rPr>
          <w:rFonts w:ascii="Calibri" w:hAnsi="Calibri" w:cs="Calibri"/>
          <w:b/>
          <w:i/>
          <w:sz w:val="24"/>
          <w:szCs w:val="24"/>
        </w:rPr>
        <w:t>Svaka aktivnost i projekt ima svoj cilj</w:t>
      </w:r>
      <w:r w:rsidR="00FC33F0" w:rsidRPr="00FC33F0">
        <w:rPr>
          <w:rFonts w:ascii="Calibri" w:hAnsi="Calibri" w:cs="Calibri"/>
          <w:b/>
          <w:i/>
          <w:sz w:val="24"/>
          <w:szCs w:val="24"/>
        </w:rPr>
        <w:t>:</w:t>
      </w:r>
    </w:p>
    <w:p w:rsidR="007805B0" w:rsidRDefault="007805B0" w:rsidP="00FC33F0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A1007-10 Aktivnost srednjoškolsko obrazovanje –</w:t>
      </w:r>
      <w:r w:rsidR="00FC33F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standard;</w:t>
      </w:r>
      <w:r w:rsidR="008C31FA">
        <w:rPr>
          <w:rFonts w:ascii="Calibri" w:hAnsi="Calibri" w:cs="Calibri"/>
          <w:sz w:val="24"/>
          <w:szCs w:val="24"/>
        </w:rPr>
        <w:t xml:space="preserve"> cilj je financiranje minimalnog standarda za odvijanje  redovitog nastavnog procesa</w:t>
      </w:r>
    </w:p>
    <w:p w:rsidR="008C31FA" w:rsidRDefault="00D82402" w:rsidP="00FC33F0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A1007-11 Operativni plan; cilj je tekuće održavanje </w:t>
      </w:r>
      <w:r w:rsidR="008C31FA">
        <w:rPr>
          <w:rFonts w:ascii="Calibri" w:hAnsi="Calibri" w:cs="Calibri"/>
          <w:sz w:val="24"/>
          <w:szCs w:val="24"/>
        </w:rPr>
        <w:t>školske zgrade i opreme</w:t>
      </w:r>
    </w:p>
    <w:p w:rsidR="00305E67" w:rsidRPr="00D82402" w:rsidRDefault="008C31FA" w:rsidP="00D82402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A1007-12 Podizanje kvalitete i standarda</w:t>
      </w:r>
      <w:r w:rsidR="00F72B69">
        <w:rPr>
          <w:rFonts w:ascii="Calibri" w:hAnsi="Calibri" w:cs="Calibri"/>
          <w:sz w:val="24"/>
          <w:szCs w:val="24"/>
        </w:rPr>
        <w:t xml:space="preserve"> kroz aktivnosti škole</w:t>
      </w:r>
      <w:r w:rsidR="00D82402">
        <w:rPr>
          <w:rFonts w:ascii="Calibri" w:hAnsi="Calibri" w:cs="Calibri"/>
          <w:sz w:val="24"/>
          <w:szCs w:val="24"/>
        </w:rPr>
        <w:t xml:space="preserve">; cilj je </w:t>
      </w:r>
      <w:r>
        <w:rPr>
          <w:rFonts w:ascii="Calibri" w:hAnsi="Calibri" w:cs="Calibri"/>
          <w:sz w:val="24"/>
          <w:szCs w:val="24"/>
        </w:rPr>
        <w:t>pokriće materijalnih rashoda za koja nisu dovolj</w:t>
      </w:r>
      <w:r w:rsidR="001D4B23">
        <w:rPr>
          <w:rFonts w:ascii="Calibri" w:hAnsi="Calibri" w:cs="Calibri"/>
          <w:sz w:val="24"/>
          <w:szCs w:val="24"/>
        </w:rPr>
        <w:t>na sredstva iz decentralizacije odnosno za</w:t>
      </w:r>
      <w:r>
        <w:rPr>
          <w:rFonts w:ascii="Calibri" w:hAnsi="Calibri" w:cs="Calibri"/>
          <w:sz w:val="24"/>
          <w:szCs w:val="24"/>
        </w:rPr>
        <w:t xml:space="preserve"> n</w:t>
      </w:r>
      <w:r w:rsidR="001D4B23">
        <w:rPr>
          <w:rFonts w:ascii="Calibri" w:hAnsi="Calibri" w:cs="Calibri"/>
          <w:sz w:val="24"/>
          <w:szCs w:val="24"/>
        </w:rPr>
        <w:t>abavu</w:t>
      </w:r>
      <w:r w:rsidR="00D82402">
        <w:rPr>
          <w:rFonts w:ascii="Calibri" w:hAnsi="Calibri" w:cs="Calibri"/>
          <w:sz w:val="24"/>
          <w:szCs w:val="24"/>
        </w:rPr>
        <w:t xml:space="preserve"> osnovnih sredstava, pomoć</w:t>
      </w:r>
      <w:r w:rsidR="00FF0204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učenicima</w:t>
      </w:r>
      <w:r w:rsidR="00D82402">
        <w:rPr>
          <w:rFonts w:ascii="Calibri" w:hAnsi="Calibri" w:cs="Calibri"/>
          <w:sz w:val="24"/>
          <w:szCs w:val="24"/>
        </w:rPr>
        <w:t xml:space="preserve"> u </w:t>
      </w:r>
      <w:r w:rsidR="001D4B23">
        <w:rPr>
          <w:rFonts w:ascii="Calibri" w:hAnsi="Calibri" w:cs="Calibri"/>
          <w:sz w:val="24"/>
          <w:szCs w:val="24"/>
        </w:rPr>
        <w:t>realizaciji njihovih potreba i</w:t>
      </w:r>
      <w:r w:rsidR="00D82402">
        <w:rPr>
          <w:rFonts w:ascii="Calibri" w:hAnsi="Calibri" w:cs="Calibri"/>
          <w:sz w:val="24"/>
          <w:szCs w:val="24"/>
        </w:rPr>
        <w:t xml:space="preserve"> odvi</w:t>
      </w:r>
      <w:r w:rsidR="00B0289B">
        <w:rPr>
          <w:rFonts w:ascii="Calibri" w:hAnsi="Calibri" w:cs="Calibri"/>
          <w:sz w:val="24"/>
          <w:szCs w:val="24"/>
        </w:rPr>
        <w:t>janju raznih aktivnosti i sl</w:t>
      </w:r>
      <w:r>
        <w:rPr>
          <w:rFonts w:ascii="Calibri" w:hAnsi="Calibri" w:cs="Calibri"/>
          <w:sz w:val="24"/>
          <w:szCs w:val="24"/>
        </w:rPr>
        <w:t>.</w:t>
      </w:r>
    </w:p>
    <w:p w:rsidR="00472149" w:rsidRPr="00472149" w:rsidRDefault="00C41138" w:rsidP="00472149">
      <w:pPr>
        <w:pStyle w:val="Odlomakpopis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</w:rPr>
        <w:t>T 1007-47</w:t>
      </w:r>
      <w:r w:rsidR="00472149" w:rsidRPr="00472149">
        <w:rPr>
          <w:rFonts w:ascii="Calibri" w:hAnsi="Calibri" w:cs="Calibri"/>
          <w:sz w:val="24"/>
          <w:szCs w:val="24"/>
        </w:rPr>
        <w:t xml:space="preserve"> </w:t>
      </w:r>
      <w:r w:rsidR="002866F4">
        <w:rPr>
          <w:rFonts w:ascii="Calibri" w:hAnsi="Calibri" w:cs="Calibri"/>
          <w:sz w:val="24"/>
          <w:szCs w:val="24"/>
        </w:rPr>
        <w:t>i T 1007-56-</w:t>
      </w:r>
      <w:r w:rsidR="007700CD">
        <w:rPr>
          <w:rFonts w:ascii="Calibri" w:hAnsi="Calibri" w:cs="Calibri"/>
          <w:sz w:val="24"/>
          <w:szCs w:val="24"/>
        </w:rPr>
        <w:t>Erasmus</w:t>
      </w:r>
      <w:r w:rsidR="00472149" w:rsidRPr="00472149">
        <w:rPr>
          <w:rFonts w:ascii="Calibri" w:hAnsi="Calibri" w:cs="Calibri"/>
          <w:sz w:val="24"/>
          <w:szCs w:val="24"/>
        </w:rPr>
        <w:t xml:space="preserve"> projekti; </w:t>
      </w:r>
      <w:r w:rsidR="00472149" w:rsidRPr="00472149">
        <w:rPr>
          <w:rFonts w:cstheme="minorHAnsi"/>
          <w:sz w:val="24"/>
          <w:szCs w:val="24"/>
        </w:rPr>
        <w:t>o</w:t>
      </w:r>
      <w:r w:rsidR="00472149" w:rsidRPr="00472149">
        <w:rPr>
          <w:rFonts w:cstheme="minorHAnsi"/>
          <w:color w:val="000000"/>
          <w:sz w:val="24"/>
          <w:szCs w:val="24"/>
          <w:shd w:val="clear" w:color="auto" w:fill="FFFFFF"/>
        </w:rPr>
        <w:t xml:space="preserve">pći je cilj programa cjeloživotnim učenjem podupirati obrazovni, profesionalni i osobni razvoj ljudi u području obrazovanja, osposobljavanja, mladih i sporta u Europi i šire, što doprinosi održivom rastu, kvaliteti radnih mjesta, socijalnoj koheziji, poticanju inovacija te jačanju europskog identiteta i aktivnoga građanstva. Program će kao takav biti bitan instrument za izgradnju europskog prostora obrazovanja i podupirati provedbu europske strateške suradnje u području obrazovanja i osposobljavanja, uz temeljne sektorske programe. Osim toga, bitan je za unapređenje suradnje u području politike za mlade u skladu sa strategijom Europske unije za mlade za razdoblje 2019. – 2027. i razvoj europske dimenzije u području sporta. </w:t>
      </w:r>
    </w:p>
    <w:p w:rsidR="00E53653" w:rsidRPr="009D4647" w:rsidRDefault="00472149" w:rsidP="009D4647">
      <w:pPr>
        <w:pStyle w:val="Odlomakpopisa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4721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Program ima sljedeće posebne ciljeve: promicati mobilnost u svrhu učenja za pojedince i skupine te suradnju, kvalitetu, </w:t>
      </w:r>
      <w:proofErr w:type="spellStart"/>
      <w:r w:rsidRPr="00472149">
        <w:rPr>
          <w:rFonts w:eastAsia="Times New Roman" w:cstheme="minorHAnsi"/>
          <w:color w:val="000000"/>
          <w:sz w:val="24"/>
          <w:szCs w:val="24"/>
          <w:lang w:eastAsia="hr-HR"/>
        </w:rPr>
        <w:t>uključivost</w:t>
      </w:r>
      <w:proofErr w:type="spellEnd"/>
      <w:r w:rsidRPr="0047214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pravednost, izvrsnost, kreativnost i inovativnost na razini organizacija i politika u području obrazovanja i osposobljavanja</w:t>
      </w:r>
      <w:r w:rsidR="009D4647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:rsidR="006B6B2F" w:rsidRPr="00B96A16" w:rsidRDefault="00E53653" w:rsidP="00B96A16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B96A16">
        <w:rPr>
          <w:rFonts w:ascii="Calibri" w:hAnsi="Calibri" w:cs="Calibri"/>
          <w:sz w:val="24"/>
          <w:szCs w:val="24"/>
        </w:rPr>
        <w:t xml:space="preserve">1007-34 </w:t>
      </w:r>
      <w:r>
        <w:rPr>
          <w:rFonts w:ascii="Calibri" w:hAnsi="Calibri" w:cs="Calibri"/>
          <w:sz w:val="24"/>
          <w:szCs w:val="24"/>
        </w:rPr>
        <w:t>Opskrba školskih ustanova</w:t>
      </w:r>
      <w:r w:rsidR="006B6B2F">
        <w:rPr>
          <w:rFonts w:ascii="Calibri" w:hAnsi="Calibri" w:cs="Calibri"/>
          <w:sz w:val="24"/>
          <w:szCs w:val="24"/>
        </w:rPr>
        <w:t xml:space="preserve"> besplatnim zalihama menstrualnih</w:t>
      </w:r>
      <w:r w:rsidR="00B96A16">
        <w:rPr>
          <w:rFonts w:ascii="Calibri" w:hAnsi="Calibri" w:cs="Calibri"/>
          <w:sz w:val="24"/>
          <w:szCs w:val="24"/>
        </w:rPr>
        <w:t xml:space="preserve"> higijenskih</w:t>
      </w:r>
      <w:r w:rsidR="006B6B2F">
        <w:rPr>
          <w:rFonts w:ascii="Calibri" w:hAnsi="Calibri" w:cs="Calibri"/>
          <w:sz w:val="24"/>
          <w:szCs w:val="24"/>
        </w:rPr>
        <w:t xml:space="preserve"> potrepština</w:t>
      </w:r>
      <w:r w:rsidR="00B96A16">
        <w:rPr>
          <w:rFonts w:ascii="Calibri" w:hAnsi="Calibri" w:cs="Calibri"/>
          <w:sz w:val="24"/>
          <w:szCs w:val="24"/>
        </w:rPr>
        <w:t>; c</w:t>
      </w:r>
      <w:r w:rsidR="006B6B2F" w:rsidRPr="00B96A16">
        <w:rPr>
          <w:rFonts w:ascii="Calibri" w:hAnsi="Calibri" w:cs="Calibri"/>
          <w:sz w:val="24"/>
          <w:szCs w:val="24"/>
        </w:rPr>
        <w:t>ilj</w:t>
      </w:r>
      <w:r w:rsidR="00284DE5" w:rsidRPr="00B96A16">
        <w:rPr>
          <w:rFonts w:ascii="Calibri" w:hAnsi="Calibri" w:cs="Calibri"/>
          <w:sz w:val="24"/>
          <w:szCs w:val="24"/>
        </w:rPr>
        <w:t xml:space="preserve"> ovog projekta je podjela besplatnih higijenskih potrepština učenicama</w:t>
      </w:r>
    </w:p>
    <w:p w:rsidR="003F72C3" w:rsidRPr="003517D6" w:rsidRDefault="00B96A16" w:rsidP="00CF5F2A">
      <w:pPr>
        <w:pStyle w:val="Odlomakpopisa"/>
        <w:numPr>
          <w:ilvl w:val="0"/>
          <w:numId w:val="13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716C3">
        <w:rPr>
          <w:rFonts w:ascii="Calibri" w:hAnsi="Calibri" w:cs="Calibri"/>
          <w:sz w:val="24"/>
          <w:szCs w:val="24"/>
        </w:rPr>
        <w:t xml:space="preserve">A1007-58 </w:t>
      </w:r>
      <w:r w:rsidR="00284DE5" w:rsidRPr="002716C3">
        <w:rPr>
          <w:rFonts w:ascii="Calibri" w:hAnsi="Calibri" w:cs="Calibri"/>
          <w:sz w:val="24"/>
          <w:szCs w:val="24"/>
        </w:rPr>
        <w:t>Redovna djelatnost škola; cilj je financiranje</w:t>
      </w:r>
      <w:r w:rsidRPr="002716C3">
        <w:rPr>
          <w:rFonts w:ascii="Calibri" w:hAnsi="Calibri" w:cs="Calibri"/>
          <w:sz w:val="24"/>
          <w:szCs w:val="24"/>
        </w:rPr>
        <w:t xml:space="preserve"> rashoda za zaposlene uključujući i vanjske suradnike putem isplate plaća odnosno vanjske suradnje i isplate ostalih m</w:t>
      </w:r>
      <w:r w:rsidR="00EE73D7" w:rsidRPr="002716C3">
        <w:rPr>
          <w:rFonts w:ascii="Calibri" w:hAnsi="Calibri" w:cs="Calibri"/>
          <w:sz w:val="24"/>
          <w:szCs w:val="24"/>
        </w:rPr>
        <w:t>aterijalnih prava za zaposlene uključujući i isplatu naknade zbog nezapošljavanja osoba s invaliditetom.</w:t>
      </w:r>
    </w:p>
    <w:p w:rsidR="003517D6" w:rsidRPr="002716C3" w:rsidRDefault="003517D6" w:rsidP="00D1747B">
      <w:pPr>
        <w:pStyle w:val="Odlomakpopisa"/>
        <w:spacing w:before="60" w:after="60" w:line="240" w:lineRule="auto"/>
        <w:ind w:left="1080"/>
        <w:jc w:val="both"/>
        <w:rPr>
          <w:rFonts w:ascii="Calibri" w:hAnsi="Calibri" w:cs="Calibri"/>
          <w:b/>
          <w:sz w:val="24"/>
          <w:szCs w:val="24"/>
        </w:rPr>
      </w:pPr>
    </w:p>
    <w:p w:rsidR="003F72C3" w:rsidRDefault="003F72C3" w:rsidP="008E7D8F">
      <w:pPr>
        <w:pStyle w:val="Odlomakpopisa"/>
        <w:numPr>
          <w:ilvl w:val="0"/>
          <w:numId w:val="9"/>
        </w:numPr>
        <w:spacing w:before="60" w:after="6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POSEBNI IZVJEŠTAJI:</w:t>
      </w:r>
    </w:p>
    <w:p w:rsidR="003D11CD" w:rsidRDefault="003D11CD" w:rsidP="003D11CD">
      <w:pPr>
        <w:pStyle w:val="Odlomakpopisa"/>
        <w:spacing w:before="60" w:after="60" w:line="240" w:lineRule="auto"/>
        <w:ind w:left="360"/>
        <w:jc w:val="both"/>
        <w:rPr>
          <w:rFonts w:ascii="Calibri" w:hAnsi="Calibri" w:cs="Calibri"/>
          <w:b/>
          <w:sz w:val="24"/>
          <w:szCs w:val="24"/>
        </w:rPr>
      </w:pPr>
    </w:p>
    <w:p w:rsidR="00C223EB" w:rsidRPr="00C223EB" w:rsidRDefault="00C223EB" w:rsidP="007B33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3E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223EB" w:rsidRPr="00C223EB" w:rsidRDefault="00C223EB" w:rsidP="00C223EB">
      <w:pPr>
        <w:spacing w:after="200" w:line="276" w:lineRule="auto"/>
        <w:rPr>
          <w:b/>
          <w:bCs/>
        </w:rPr>
      </w:pPr>
      <w:r w:rsidRPr="00C223EB">
        <w:rPr>
          <w:b/>
          <w:bCs/>
        </w:rPr>
        <w:t>4.1. Izvještaj o zaduživanju na domaćem i stranom tržištu novca i kapitala</w:t>
      </w:r>
    </w:p>
    <w:p w:rsidR="00C223EB" w:rsidRPr="00C223EB" w:rsidRDefault="00C223EB" w:rsidP="00C223EB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C223EB">
        <w:rPr>
          <w:rFonts w:eastAsia="Times New Roman" w:cstheme="minorHAnsi"/>
          <w:color w:val="231F20"/>
          <w:sz w:val="24"/>
          <w:szCs w:val="24"/>
          <w:lang w:eastAsia="hr-HR"/>
        </w:rPr>
        <w:t>Medicinska škola se u izvještajnom razdoblju nije zaduživala.</w:t>
      </w:r>
    </w:p>
    <w:p w:rsidR="00C223EB" w:rsidRPr="00C223EB" w:rsidRDefault="00C223EB" w:rsidP="00C223EB">
      <w:pPr>
        <w:spacing w:after="200" w:line="276" w:lineRule="auto"/>
        <w:rPr>
          <w:b/>
          <w:bCs/>
        </w:rPr>
      </w:pPr>
    </w:p>
    <w:p w:rsidR="00C223EB" w:rsidRPr="00C223EB" w:rsidRDefault="00C223EB" w:rsidP="00C223EB">
      <w:pPr>
        <w:spacing w:after="200" w:line="276" w:lineRule="auto"/>
      </w:pPr>
    </w:p>
    <w:p w:rsidR="00C223EB" w:rsidRPr="00C223EB" w:rsidRDefault="00C223EB" w:rsidP="00C223EB">
      <w:pPr>
        <w:spacing w:after="200" w:line="276" w:lineRule="auto"/>
      </w:pPr>
    </w:p>
    <w:p w:rsidR="00234235" w:rsidRDefault="00234235" w:rsidP="002342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Ravnateljica:</w:t>
      </w:r>
    </w:p>
    <w:p w:rsidR="00234235" w:rsidRDefault="00234235" w:rsidP="002342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23EB" w:rsidRPr="00C223EB" w:rsidRDefault="00234235" w:rsidP="00234235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Aleksandra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</w:t>
      </w:r>
      <w:proofErr w:type="spellEnd"/>
    </w:p>
    <w:p w:rsidR="00C223EB" w:rsidRPr="00C223EB" w:rsidRDefault="00C223EB" w:rsidP="00C223EB">
      <w:pPr>
        <w:spacing w:after="200" w:line="276" w:lineRule="auto"/>
      </w:pPr>
    </w:p>
    <w:p w:rsidR="00C223EB" w:rsidRPr="00C223EB" w:rsidRDefault="00C223EB" w:rsidP="00C223EB">
      <w:pPr>
        <w:spacing w:after="200" w:line="276" w:lineRule="auto"/>
      </w:pPr>
    </w:p>
    <w:p w:rsidR="003F72C3" w:rsidRDefault="003F72C3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A62" w:rsidRDefault="00F254A5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C4A62" w:rsidRDefault="003C4A62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3C4A62" w:rsidRDefault="003C4A62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4A62" w:rsidRDefault="003C4A62" w:rsidP="003F72C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sectPr w:rsidR="003C4A62" w:rsidSect="007060C8">
      <w:footerReference w:type="default" r:id="rId8"/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92" w:rsidRDefault="00437492" w:rsidP="00A3600A">
      <w:pPr>
        <w:spacing w:after="0" w:line="240" w:lineRule="auto"/>
      </w:pPr>
      <w:r>
        <w:separator/>
      </w:r>
    </w:p>
  </w:endnote>
  <w:endnote w:type="continuationSeparator" w:id="0">
    <w:p w:rsidR="00437492" w:rsidRDefault="00437492" w:rsidP="00A3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11349"/>
      <w:docPartObj>
        <w:docPartGallery w:val="Page Numbers (Bottom of Page)"/>
        <w:docPartUnique/>
      </w:docPartObj>
    </w:sdtPr>
    <w:sdtContent>
      <w:p w:rsidR="00523108" w:rsidRDefault="0052310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59">
          <w:rPr>
            <w:noProof/>
          </w:rPr>
          <w:t>18</w:t>
        </w:r>
        <w:r>
          <w:fldChar w:fldCharType="end"/>
        </w:r>
      </w:p>
    </w:sdtContent>
  </w:sdt>
  <w:p w:rsidR="00523108" w:rsidRDefault="0052310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92" w:rsidRDefault="00437492" w:rsidP="00A3600A">
      <w:pPr>
        <w:spacing w:after="0" w:line="240" w:lineRule="auto"/>
      </w:pPr>
      <w:r>
        <w:separator/>
      </w:r>
    </w:p>
  </w:footnote>
  <w:footnote w:type="continuationSeparator" w:id="0">
    <w:p w:rsidR="00437492" w:rsidRDefault="00437492" w:rsidP="00A3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78"/>
    <w:multiLevelType w:val="hybridMultilevel"/>
    <w:tmpl w:val="21006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1D1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E0127C"/>
    <w:multiLevelType w:val="hybridMultilevel"/>
    <w:tmpl w:val="9370A630"/>
    <w:lvl w:ilvl="0" w:tplc="8632BA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909A5"/>
    <w:multiLevelType w:val="hybridMultilevel"/>
    <w:tmpl w:val="4C9A1470"/>
    <w:lvl w:ilvl="0" w:tplc="041A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8465FE7"/>
    <w:multiLevelType w:val="hybridMultilevel"/>
    <w:tmpl w:val="F9ACD85E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8890760"/>
    <w:multiLevelType w:val="multilevel"/>
    <w:tmpl w:val="56A8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4555D"/>
    <w:multiLevelType w:val="hybridMultilevel"/>
    <w:tmpl w:val="4D4A6E74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8FE4305"/>
    <w:multiLevelType w:val="hybridMultilevel"/>
    <w:tmpl w:val="D808245A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CFE8836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03B7F12"/>
    <w:multiLevelType w:val="hybridMultilevel"/>
    <w:tmpl w:val="32AE9580"/>
    <w:lvl w:ilvl="0" w:tplc="041A0019">
      <w:start w:val="1"/>
      <w:numFmt w:val="lowerLetter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6C410A5"/>
    <w:multiLevelType w:val="hybridMultilevel"/>
    <w:tmpl w:val="DE24BA18"/>
    <w:lvl w:ilvl="0" w:tplc="605E7D5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084B77"/>
    <w:multiLevelType w:val="hybridMultilevel"/>
    <w:tmpl w:val="993C3FB0"/>
    <w:lvl w:ilvl="0" w:tplc="041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4A851BFB"/>
    <w:multiLevelType w:val="hybridMultilevel"/>
    <w:tmpl w:val="4156E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E50ED"/>
    <w:multiLevelType w:val="multilevel"/>
    <w:tmpl w:val="1C86C5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B27CBA"/>
    <w:multiLevelType w:val="hybridMultilevel"/>
    <w:tmpl w:val="8EE4632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A911C91"/>
    <w:multiLevelType w:val="hybridMultilevel"/>
    <w:tmpl w:val="5C4E8432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D3F5408"/>
    <w:multiLevelType w:val="hybridMultilevel"/>
    <w:tmpl w:val="0948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4697"/>
    <w:multiLevelType w:val="hybridMultilevel"/>
    <w:tmpl w:val="54884C0E"/>
    <w:lvl w:ilvl="0" w:tplc="CFE88364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35421F"/>
    <w:multiLevelType w:val="hybridMultilevel"/>
    <w:tmpl w:val="E7E27B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6"/>
  </w:num>
  <w:num w:numId="7">
    <w:abstractNumId w:val="0"/>
  </w:num>
  <w:num w:numId="8">
    <w:abstractNumId w:val="15"/>
  </w:num>
  <w:num w:numId="9">
    <w:abstractNumId w:val="12"/>
  </w:num>
  <w:num w:numId="10">
    <w:abstractNumId w:val="14"/>
  </w:num>
  <w:num w:numId="11">
    <w:abstractNumId w:val="6"/>
  </w:num>
  <w:num w:numId="12">
    <w:abstractNumId w:val="17"/>
  </w:num>
  <w:num w:numId="13">
    <w:abstractNumId w:val="2"/>
  </w:num>
  <w:num w:numId="14">
    <w:abstractNumId w:val="1"/>
  </w:num>
  <w:num w:numId="15">
    <w:abstractNumId w:val="9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A"/>
    <w:rsid w:val="00021FA9"/>
    <w:rsid w:val="00021FBB"/>
    <w:rsid w:val="000220AB"/>
    <w:rsid w:val="00022977"/>
    <w:rsid w:val="00033011"/>
    <w:rsid w:val="00036499"/>
    <w:rsid w:val="00045609"/>
    <w:rsid w:val="00055409"/>
    <w:rsid w:val="000720C6"/>
    <w:rsid w:val="00076DDE"/>
    <w:rsid w:val="00076F68"/>
    <w:rsid w:val="0007719C"/>
    <w:rsid w:val="00077ADD"/>
    <w:rsid w:val="000819CC"/>
    <w:rsid w:val="00083254"/>
    <w:rsid w:val="000833BE"/>
    <w:rsid w:val="000A4839"/>
    <w:rsid w:val="000A7720"/>
    <w:rsid w:val="000B1735"/>
    <w:rsid w:val="000B1D72"/>
    <w:rsid w:val="000B3018"/>
    <w:rsid w:val="000B4051"/>
    <w:rsid w:val="000C65DB"/>
    <w:rsid w:val="000D10D5"/>
    <w:rsid w:val="000D4248"/>
    <w:rsid w:val="000D46BE"/>
    <w:rsid w:val="000E6240"/>
    <w:rsid w:val="000F0CC2"/>
    <w:rsid w:val="000F1BC1"/>
    <w:rsid w:val="000F1F89"/>
    <w:rsid w:val="000F2211"/>
    <w:rsid w:val="00100802"/>
    <w:rsid w:val="0010174A"/>
    <w:rsid w:val="001172D0"/>
    <w:rsid w:val="00122A6D"/>
    <w:rsid w:val="00123BD1"/>
    <w:rsid w:val="00125E95"/>
    <w:rsid w:val="0013078E"/>
    <w:rsid w:val="00132E39"/>
    <w:rsid w:val="00137C4B"/>
    <w:rsid w:val="00141520"/>
    <w:rsid w:val="00142382"/>
    <w:rsid w:val="00153030"/>
    <w:rsid w:val="00154698"/>
    <w:rsid w:val="00156894"/>
    <w:rsid w:val="00165AF2"/>
    <w:rsid w:val="001726CF"/>
    <w:rsid w:val="0017287C"/>
    <w:rsid w:val="0017378F"/>
    <w:rsid w:val="001812A4"/>
    <w:rsid w:val="00183B23"/>
    <w:rsid w:val="00194FF0"/>
    <w:rsid w:val="001A2330"/>
    <w:rsid w:val="001B38D8"/>
    <w:rsid w:val="001C0A9F"/>
    <w:rsid w:val="001C38EC"/>
    <w:rsid w:val="001C38EF"/>
    <w:rsid w:val="001C44F6"/>
    <w:rsid w:val="001C738A"/>
    <w:rsid w:val="001C79A2"/>
    <w:rsid w:val="001D11C9"/>
    <w:rsid w:val="001D33D8"/>
    <w:rsid w:val="001D4B23"/>
    <w:rsid w:val="001D7257"/>
    <w:rsid w:val="001E222A"/>
    <w:rsid w:val="001E5712"/>
    <w:rsid w:val="001E5DA5"/>
    <w:rsid w:val="001E603A"/>
    <w:rsid w:val="001F6A44"/>
    <w:rsid w:val="001F7842"/>
    <w:rsid w:val="001F7F09"/>
    <w:rsid w:val="0020420F"/>
    <w:rsid w:val="002143FB"/>
    <w:rsid w:val="00215636"/>
    <w:rsid w:val="0021564B"/>
    <w:rsid w:val="0022051E"/>
    <w:rsid w:val="00221F0D"/>
    <w:rsid w:val="00225528"/>
    <w:rsid w:val="00234235"/>
    <w:rsid w:val="00234AC3"/>
    <w:rsid w:val="00237C94"/>
    <w:rsid w:val="002410D0"/>
    <w:rsid w:val="002531B9"/>
    <w:rsid w:val="002535B6"/>
    <w:rsid w:val="002614E1"/>
    <w:rsid w:val="00266516"/>
    <w:rsid w:val="00266902"/>
    <w:rsid w:val="002716C3"/>
    <w:rsid w:val="00273E92"/>
    <w:rsid w:val="00274471"/>
    <w:rsid w:val="00284DE5"/>
    <w:rsid w:val="002866F4"/>
    <w:rsid w:val="00287CCA"/>
    <w:rsid w:val="00291AED"/>
    <w:rsid w:val="00294D86"/>
    <w:rsid w:val="002A0C71"/>
    <w:rsid w:val="002A35A9"/>
    <w:rsid w:val="002A7A59"/>
    <w:rsid w:val="002C10BE"/>
    <w:rsid w:val="002C128C"/>
    <w:rsid w:val="002C4722"/>
    <w:rsid w:val="002C4E43"/>
    <w:rsid w:val="002C57ED"/>
    <w:rsid w:val="002D315D"/>
    <w:rsid w:val="002D5CDF"/>
    <w:rsid w:val="002E0861"/>
    <w:rsid w:val="002E1030"/>
    <w:rsid w:val="002F12B0"/>
    <w:rsid w:val="0030254D"/>
    <w:rsid w:val="003031E4"/>
    <w:rsid w:val="003053CA"/>
    <w:rsid w:val="00305E67"/>
    <w:rsid w:val="00306ABA"/>
    <w:rsid w:val="0031404B"/>
    <w:rsid w:val="00317875"/>
    <w:rsid w:val="00317C34"/>
    <w:rsid w:val="00322520"/>
    <w:rsid w:val="00325AA7"/>
    <w:rsid w:val="00326C02"/>
    <w:rsid w:val="003404EE"/>
    <w:rsid w:val="00341977"/>
    <w:rsid w:val="003428DC"/>
    <w:rsid w:val="0035171F"/>
    <w:rsid w:val="003517D6"/>
    <w:rsid w:val="0035279B"/>
    <w:rsid w:val="00353653"/>
    <w:rsid w:val="003603D4"/>
    <w:rsid w:val="00367A62"/>
    <w:rsid w:val="0037130C"/>
    <w:rsid w:val="003742EF"/>
    <w:rsid w:val="00374633"/>
    <w:rsid w:val="00377E10"/>
    <w:rsid w:val="00383880"/>
    <w:rsid w:val="00383E98"/>
    <w:rsid w:val="00384105"/>
    <w:rsid w:val="00384B60"/>
    <w:rsid w:val="0039040B"/>
    <w:rsid w:val="00392050"/>
    <w:rsid w:val="0039271A"/>
    <w:rsid w:val="00397055"/>
    <w:rsid w:val="003A0005"/>
    <w:rsid w:val="003A1386"/>
    <w:rsid w:val="003A2311"/>
    <w:rsid w:val="003A345E"/>
    <w:rsid w:val="003A6EE2"/>
    <w:rsid w:val="003A7033"/>
    <w:rsid w:val="003B36DA"/>
    <w:rsid w:val="003B5093"/>
    <w:rsid w:val="003B60F2"/>
    <w:rsid w:val="003C293D"/>
    <w:rsid w:val="003C3A6A"/>
    <w:rsid w:val="003C4A62"/>
    <w:rsid w:val="003C5A97"/>
    <w:rsid w:val="003D04BF"/>
    <w:rsid w:val="003D11CD"/>
    <w:rsid w:val="003D1D09"/>
    <w:rsid w:val="003D5238"/>
    <w:rsid w:val="003D7C6A"/>
    <w:rsid w:val="003E4DC5"/>
    <w:rsid w:val="003F24E8"/>
    <w:rsid w:val="003F4170"/>
    <w:rsid w:val="003F5C37"/>
    <w:rsid w:val="003F5EE8"/>
    <w:rsid w:val="003F7222"/>
    <w:rsid w:val="003F72C3"/>
    <w:rsid w:val="004011A3"/>
    <w:rsid w:val="00401D4B"/>
    <w:rsid w:val="004056A9"/>
    <w:rsid w:val="00411D77"/>
    <w:rsid w:val="00414EE6"/>
    <w:rsid w:val="00424047"/>
    <w:rsid w:val="00430C99"/>
    <w:rsid w:val="00432E64"/>
    <w:rsid w:val="00437492"/>
    <w:rsid w:val="004416F8"/>
    <w:rsid w:val="004458D4"/>
    <w:rsid w:val="00445A4E"/>
    <w:rsid w:val="004468D9"/>
    <w:rsid w:val="00457704"/>
    <w:rsid w:val="00457C86"/>
    <w:rsid w:val="00460551"/>
    <w:rsid w:val="00461F49"/>
    <w:rsid w:val="0046214B"/>
    <w:rsid w:val="0046218A"/>
    <w:rsid w:val="00462939"/>
    <w:rsid w:val="00464267"/>
    <w:rsid w:val="004650DB"/>
    <w:rsid w:val="004717DC"/>
    <w:rsid w:val="00472149"/>
    <w:rsid w:val="004751D2"/>
    <w:rsid w:val="0047606E"/>
    <w:rsid w:val="00476223"/>
    <w:rsid w:val="00476864"/>
    <w:rsid w:val="00482584"/>
    <w:rsid w:val="00482F59"/>
    <w:rsid w:val="004859E9"/>
    <w:rsid w:val="00487964"/>
    <w:rsid w:val="004928E9"/>
    <w:rsid w:val="00497DF2"/>
    <w:rsid w:val="004A68B5"/>
    <w:rsid w:val="004A71E3"/>
    <w:rsid w:val="004A7D1E"/>
    <w:rsid w:val="004B3D9D"/>
    <w:rsid w:val="004C03E6"/>
    <w:rsid w:val="004C2B60"/>
    <w:rsid w:val="004C5552"/>
    <w:rsid w:val="004D147A"/>
    <w:rsid w:val="004D1657"/>
    <w:rsid w:val="004E06B5"/>
    <w:rsid w:val="004E1352"/>
    <w:rsid w:val="004E6601"/>
    <w:rsid w:val="004E6B5A"/>
    <w:rsid w:val="004E75A3"/>
    <w:rsid w:val="004F4990"/>
    <w:rsid w:val="004F68C6"/>
    <w:rsid w:val="00501015"/>
    <w:rsid w:val="005048AE"/>
    <w:rsid w:val="00523108"/>
    <w:rsid w:val="00524CF9"/>
    <w:rsid w:val="005253B5"/>
    <w:rsid w:val="00531602"/>
    <w:rsid w:val="00532CCC"/>
    <w:rsid w:val="00536760"/>
    <w:rsid w:val="00547A8B"/>
    <w:rsid w:val="00552A80"/>
    <w:rsid w:val="00556665"/>
    <w:rsid w:val="005570F0"/>
    <w:rsid w:val="00557A29"/>
    <w:rsid w:val="0056182C"/>
    <w:rsid w:val="00570F94"/>
    <w:rsid w:val="005731AA"/>
    <w:rsid w:val="0057450F"/>
    <w:rsid w:val="00574C21"/>
    <w:rsid w:val="00576C18"/>
    <w:rsid w:val="005771B0"/>
    <w:rsid w:val="00583AA1"/>
    <w:rsid w:val="00585940"/>
    <w:rsid w:val="00590284"/>
    <w:rsid w:val="0059295C"/>
    <w:rsid w:val="00593262"/>
    <w:rsid w:val="00593790"/>
    <w:rsid w:val="00594A74"/>
    <w:rsid w:val="00597217"/>
    <w:rsid w:val="005A18C6"/>
    <w:rsid w:val="005A36C7"/>
    <w:rsid w:val="005A3C84"/>
    <w:rsid w:val="005A4574"/>
    <w:rsid w:val="005B6095"/>
    <w:rsid w:val="005C65CB"/>
    <w:rsid w:val="005D1401"/>
    <w:rsid w:val="005D3A63"/>
    <w:rsid w:val="005E0C0F"/>
    <w:rsid w:val="005E1FF0"/>
    <w:rsid w:val="005E24C6"/>
    <w:rsid w:val="005E5A76"/>
    <w:rsid w:val="005E62B9"/>
    <w:rsid w:val="005E6B46"/>
    <w:rsid w:val="005F3D97"/>
    <w:rsid w:val="005F650F"/>
    <w:rsid w:val="00603470"/>
    <w:rsid w:val="00630135"/>
    <w:rsid w:val="0063025D"/>
    <w:rsid w:val="00632C52"/>
    <w:rsid w:val="00635073"/>
    <w:rsid w:val="00642DDD"/>
    <w:rsid w:val="006578A2"/>
    <w:rsid w:val="0066097F"/>
    <w:rsid w:val="00662534"/>
    <w:rsid w:val="00662BF0"/>
    <w:rsid w:val="00675E65"/>
    <w:rsid w:val="006769EC"/>
    <w:rsid w:val="006802BA"/>
    <w:rsid w:val="006836A3"/>
    <w:rsid w:val="00683D6F"/>
    <w:rsid w:val="00684C3C"/>
    <w:rsid w:val="00691F88"/>
    <w:rsid w:val="006954EB"/>
    <w:rsid w:val="00695814"/>
    <w:rsid w:val="00696B59"/>
    <w:rsid w:val="006A29FD"/>
    <w:rsid w:val="006A775B"/>
    <w:rsid w:val="006B0F36"/>
    <w:rsid w:val="006B1783"/>
    <w:rsid w:val="006B6B2F"/>
    <w:rsid w:val="006C097A"/>
    <w:rsid w:val="006C2CFB"/>
    <w:rsid w:val="006C5CEB"/>
    <w:rsid w:val="006C68D5"/>
    <w:rsid w:val="006E022D"/>
    <w:rsid w:val="006E1776"/>
    <w:rsid w:val="006F1CDC"/>
    <w:rsid w:val="00705A0F"/>
    <w:rsid w:val="00705CB4"/>
    <w:rsid w:val="007060C8"/>
    <w:rsid w:val="007168B6"/>
    <w:rsid w:val="00717741"/>
    <w:rsid w:val="0073120C"/>
    <w:rsid w:val="00734660"/>
    <w:rsid w:val="00734B66"/>
    <w:rsid w:val="00737B10"/>
    <w:rsid w:val="00742421"/>
    <w:rsid w:val="00751F55"/>
    <w:rsid w:val="00757407"/>
    <w:rsid w:val="007574EA"/>
    <w:rsid w:val="007614C5"/>
    <w:rsid w:val="007649CF"/>
    <w:rsid w:val="00766AF8"/>
    <w:rsid w:val="00766BA7"/>
    <w:rsid w:val="007700CD"/>
    <w:rsid w:val="007734C6"/>
    <w:rsid w:val="00776D80"/>
    <w:rsid w:val="00777D26"/>
    <w:rsid w:val="007805B0"/>
    <w:rsid w:val="00787F52"/>
    <w:rsid w:val="0079003B"/>
    <w:rsid w:val="007962A7"/>
    <w:rsid w:val="007A4FE1"/>
    <w:rsid w:val="007A68E3"/>
    <w:rsid w:val="007B1207"/>
    <w:rsid w:val="007B3094"/>
    <w:rsid w:val="007B331A"/>
    <w:rsid w:val="007B4234"/>
    <w:rsid w:val="007B7203"/>
    <w:rsid w:val="007D000B"/>
    <w:rsid w:val="007D0DCC"/>
    <w:rsid w:val="007D568C"/>
    <w:rsid w:val="007E1FDF"/>
    <w:rsid w:val="007E241C"/>
    <w:rsid w:val="007E6F9E"/>
    <w:rsid w:val="007F12DA"/>
    <w:rsid w:val="008075F1"/>
    <w:rsid w:val="00811534"/>
    <w:rsid w:val="0082087A"/>
    <w:rsid w:val="00820E41"/>
    <w:rsid w:val="0082108E"/>
    <w:rsid w:val="00832A9C"/>
    <w:rsid w:val="00832BD6"/>
    <w:rsid w:val="008336F9"/>
    <w:rsid w:val="00840E05"/>
    <w:rsid w:val="008470EB"/>
    <w:rsid w:val="008471D3"/>
    <w:rsid w:val="00851C5A"/>
    <w:rsid w:val="0085245F"/>
    <w:rsid w:val="008568DA"/>
    <w:rsid w:val="00874CBD"/>
    <w:rsid w:val="00875182"/>
    <w:rsid w:val="008845EF"/>
    <w:rsid w:val="00885F04"/>
    <w:rsid w:val="00887974"/>
    <w:rsid w:val="00895A92"/>
    <w:rsid w:val="008A4E51"/>
    <w:rsid w:val="008B3618"/>
    <w:rsid w:val="008C31FA"/>
    <w:rsid w:val="008C7C38"/>
    <w:rsid w:val="008D0BB5"/>
    <w:rsid w:val="008D2A15"/>
    <w:rsid w:val="008D7BE5"/>
    <w:rsid w:val="008E1399"/>
    <w:rsid w:val="008E2C17"/>
    <w:rsid w:val="008E7C9F"/>
    <w:rsid w:val="008E7D8F"/>
    <w:rsid w:val="008F163D"/>
    <w:rsid w:val="008F6554"/>
    <w:rsid w:val="008F7748"/>
    <w:rsid w:val="009007F4"/>
    <w:rsid w:val="0090332E"/>
    <w:rsid w:val="00905D4A"/>
    <w:rsid w:val="009112BF"/>
    <w:rsid w:val="00912058"/>
    <w:rsid w:val="00912B53"/>
    <w:rsid w:val="0091623F"/>
    <w:rsid w:val="00926166"/>
    <w:rsid w:val="00934B31"/>
    <w:rsid w:val="00942929"/>
    <w:rsid w:val="00945BC4"/>
    <w:rsid w:val="0094669A"/>
    <w:rsid w:val="009472E5"/>
    <w:rsid w:val="009477AE"/>
    <w:rsid w:val="00950781"/>
    <w:rsid w:val="00953627"/>
    <w:rsid w:val="0095386F"/>
    <w:rsid w:val="009567F0"/>
    <w:rsid w:val="00957CCF"/>
    <w:rsid w:val="00961D3A"/>
    <w:rsid w:val="00962130"/>
    <w:rsid w:val="009634E5"/>
    <w:rsid w:val="0097055D"/>
    <w:rsid w:val="00980E7D"/>
    <w:rsid w:val="009824EF"/>
    <w:rsid w:val="009835B9"/>
    <w:rsid w:val="00996770"/>
    <w:rsid w:val="00996890"/>
    <w:rsid w:val="009973C9"/>
    <w:rsid w:val="00997B83"/>
    <w:rsid w:val="00997E9C"/>
    <w:rsid w:val="009A06B8"/>
    <w:rsid w:val="009B13D7"/>
    <w:rsid w:val="009B147F"/>
    <w:rsid w:val="009C43E6"/>
    <w:rsid w:val="009C44B4"/>
    <w:rsid w:val="009C520C"/>
    <w:rsid w:val="009C5BCE"/>
    <w:rsid w:val="009D4647"/>
    <w:rsid w:val="009D5867"/>
    <w:rsid w:val="009E16C6"/>
    <w:rsid w:val="009E4478"/>
    <w:rsid w:val="009E7398"/>
    <w:rsid w:val="009E74A3"/>
    <w:rsid w:val="009E7A5E"/>
    <w:rsid w:val="009F28B3"/>
    <w:rsid w:val="009F6670"/>
    <w:rsid w:val="00A12410"/>
    <w:rsid w:val="00A236B9"/>
    <w:rsid w:val="00A24166"/>
    <w:rsid w:val="00A244B6"/>
    <w:rsid w:val="00A30902"/>
    <w:rsid w:val="00A3173B"/>
    <w:rsid w:val="00A3600A"/>
    <w:rsid w:val="00A425C6"/>
    <w:rsid w:val="00A436F3"/>
    <w:rsid w:val="00A4543A"/>
    <w:rsid w:val="00A464EE"/>
    <w:rsid w:val="00A522BC"/>
    <w:rsid w:val="00A52B3B"/>
    <w:rsid w:val="00A5626D"/>
    <w:rsid w:val="00A60048"/>
    <w:rsid w:val="00A6031F"/>
    <w:rsid w:val="00A60ED1"/>
    <w:rsid w:val="00A664A8"/>
    <w:rsid w:val="00A73F32"/>
    <w:rsid w:val="00A75F6A"/>
    <w:rsid w:val="00A765FF"/>
    <w:rsid w:val="00A84F3F"/>
    <w:rsid w:val="00A85BCC"/>
    <w:rsid w:val="00A94616"/>
    <w:rsid w:val="00A94B92"/>
    <w:rsid w:val="00A95C4D"/>
    <w:rsid w:val="00AA3B27"/>
    <w:rsid w:val="00AA46E7"/>
    <w:rsid w:val="00AB530F"/>
    <w:rsid w:val="00AB55D5"/>
    <w:rsid w:val="00AC370A"/>
    <w:rsid w:val="00AC4413"/>
    <w:rsid w:val="00AC4DC1"/>
    <w:rsid w:val="00AC6AEF"/>
    <w:rsid w:val="00AC78E8"/>
    <w:rsid w:val="00AD071F"/>
    <w:rsid w:val="00AD132F"/>
    <w:rsid w:val="00AE26A9"/>
    <w:rsid w:val="00AE4C18"/>
    <w:rsid w:val="00AE524E"/>
    <w:rsid w:val="00AE6BF5"/>
    <w:rsid w:val="00AF20AE"/>
    <w:rsid w:val="00AF2246"/>
    <w:rsid w:val="00AF2873"/>
    <w:rsid w:val="00AF2CAA"/>
    <w:rsid w:val="00AF4D88"/>
    <w:rsid w:val="00AF787B"/>
    <w:rsid w:val="00AF7BD3"/>
    <w:rsid w:val="00AF7EFA"/>
    <w:rsid w:val="00B00B5C"/>
    <w:rsid w:val="00B01238"/>
    <w:rsid w:val="00B012B6"/>
    <w:rsid w:val="00B0289B"/>
    <w:rsid w:val="00B07EFB"/>
    <w:rsid w:val="00B107A2"/>
    <w:rsid w:val="00B26918"/>
    <w:rsid w:val="00B273BD"/>
    <w:rsid w:val="00B322DD"/>
    <w:rsid w:val="00B3230A"/>
    <w:rsid w:val="00B41927"/>
    <w:rsid w:val="00B419E5"/>
    <w:rsid w:val="00B5372B"/>
    <w:rsid w:val="00B61A29"/>
    <w:rsid w:val="00B81EE5"/>
    <w:rsid w:val="00B85E5C"/>
    <w:rsid w:val="00B9067E"/>
    <w:rsid w:val="00B922A8"/>
    <w:rsid w:val="00B96717"/>
    <w:rsid w:val="00B96A16"/>
    <w:rsid w:val="00B97D96"/>
    <w:rsid w:val="00BA289F"/>
    <w:rsid w:val="00BA3B61"/>
    <w:rsid w:val="00BA76A0"/>
    <w:rsid w:val="00BA79A6"/>
    <w:rsid w:val="00BA7B33"/>
    <w:rsid w:val="00BB275C"/>
    <w:rsid w:val="00BC2458"/>
    <w:rsid w:val="00BC2B9B"/>
    <w:rsid w:val="00BC70E0"/>
    <w:rsid w:val="00BD1614"/>
    <w:rsid w:val="00BD16AF"/>
    <w:rsid w:val="00BD2CF7"/>
    <w:rsid w:val="00BD321B"/>
    <w:rsid w:val="00BD4AAC"/>
    <w:rsid w:val="00BD52FD"/>
    <w:rsid w:val="00BD73FF"/>
    <w:rsid w:val="00BD7FCF"/>
    <w:rsid w:val="00BE05EF"/>
    <w:rsid w:val="00BE219B"/>
    <w:rsid w:val="00BF1F2F"/>
    <w:rsid w:val="00BF495A"/>
    <w:rsid w:val="00BF72BE"/>
    <w:rsid w:val="00C10942"/>
    <w:rsid w:val="00C16C96"/>
    <w:rsid w:val="00C1707E"/>
    <w:rsid w:val="00C2080F"/>
    <w:rsid w:val="00C21CA5"/>
    <w:rsid w:val="00C223EB"/>
    <w:rsid w:val="00C25A4D"/>
    <w:rsid w:val="00C3184D"/>
    <w:rsid w:val="00C31E39"/>
    <w:rsid w:val="00C32808"/>
    <w:rsid w:val="00C37EEC"/>
    <w:rsid w:val="00C41138"/>
    <w:rsid w:val="00C42309"/>
    <w:rsid w:val="00C4481C"/>
    <w:rsid w:val="00C53B6A"/>
    <w:rsid w:val="00C549AF"/>
    <w:rsid w:val="00C766C3"/>
    <w:rsid w:val="00C76EB6"/>
    <w:rsid w:val="00C82347"/>
    <w:rsid w:val="00C86555"/>
    <w:rsid w:val="00C869F5"/>
    <w:rsid w:val="00C90F62"/>
    <w:rsid w:val="00C933B3"/>
    <w:rsid w:val="00CA0F00"/>
    <w:rsid w:val="00CA2870"/>
    <w:rsid w:val="00CB02AC"/>
    <w:rsid w:val="00CB1E2F"/>
    <w:rsid w:val="00CB4AD5"/>
    <w:rsid w:val="00CC0794"/>
    <w:rsid w:val="00CC4E79"/>
    <w:rsid w:val="00CC5107"/>
    <w:rsid w:val="00CD04EE"/>
    <w:rsid w:val="00CD53F0"/>
    <w:rsid w:val="00CE16A8"/>
    <w:rsid w:val="00CE214C"/>
    <w:rsid w:val="00CE644A"/>
    <w:rsid w:val="00CE6DBC"/>
    <w:rsid w:val="00CF218E"/>
    <w:rsid w:val="00CF3082"/>
    <w:rsid w:val="00CF5F2A"/>
    <w:rsid w:val="00CF7248"/>
    <w:rsid w:val="00D01FA4"/>
    <w:rsid w:val="00D025D1"/>
    <w:rsid w:val="00D052A9"/>
    <w:rsid w:val="00D06174"/>
    <w:rsid w:val="00D06733"/>
    <w:rsid w:val="00D06DF8"/>
    <w:rsid w:val="00D10AEB"/>
    <w:rsid w:val="00D1178E"/>
    <w:rsid w:val="00D13631"/>
    <w:rsid w:val="00D168A4"/>
    <w:rsid w:val="00D1747B"/>
    <w:rsid w:val="00D3028C"/>
    <w:rsid w:val="00D325C3"/>
    <w:rsid w:val="00D353CC"/>
    <w:rsid w:val="00D36153"/>
    <w:rsid w:val="00D374D7"/>
    <w:rsid w:val="00D40646"/>
    <w:rsid w:val="00D44D5D"/>
    <w:rsid w:val="00D465CE"/>
    <w:rsid w:val="00D50108"/>
    <w:rsid w:val="00D567D6"/>
    <w:rsid w:val="00D61E51"/>
    <w:rsid w:val="00D63727"/>
    <w:rsid w:val="00D75D2E"/>
    <w:rsid w:val="00D82402"/>
    <w:rsid w:val="00D838B3"/>
    <w:rsid w:val="00D877F2"/>
    <w:rsid w:val="00D94397"/>
    <w:rsid w:val="00D9798B"/>
    <w:rsid w:val="00DA2699"/>
    <w:rsid w:val="00DA3A14"/>
    <w:rsid w:val="00DA775D"/>
    <w:rsid w:val="00DB6CF2"/>
    <w:rsid w:val="00DC08CA"/>
    <w:rsid w:val="00DC093F"/>
    <w:rsid w:val="00DC0A6C"/>
    <w:rsid w:val="00DC2DA3"/>
    <w:rsid w:val="00DC4A55"/>
    <w:rsid w:val="00DC55F5"/>
    <w:rsid w:val="00DC7291"/>
    <w:rsid w:val="00DD1CD4"/>
    <w:rsid w:val="00DD50A9"/>
    <w:rsid w:val="00DE2934"/>
    <w:rsid w:val="00DE5902"/>
    <w:rsid w:val="00DF372B"/>
    <w:rsid w:val="00DF3CE2"/>
    <w:rsid w:val="00DF4199"/>
    <w:rsid w:val="00DF73F8"/>
    <w:rsid w:val="00E006ED"/>
    <w:rsid w:val="00E11A7D"/>
    <w:rsid w:val="00E11D99"/>
    <w:rsid w:val="00E15436"/>
    <w:rsid w:val="00E1617D"/>
    <w:rsid w:val="00E17CC6"/>
    <w:rsid w:val="00E17FDA"/>
    <w:rsid w:val="00E253E6"/>
    <w:rsid w:val="00E30AED"/>
    <w:rsid w:val="00E329B1"/>
    <w:rsid w:val="00E35BCD"/>
    <w:rsid w:val="00E46E14"/>
    <w:rsid w:val="00E52AC9"/>
    <w:rsid w:val="00E53653"/>
    <w:rsid w:val="00E55985"/>
    <w:rsid w:val="00E604C0"/>
    <w:rsid w:val="00E60888"/>
    <w:rsid w:val="00E61ED8"/>
    <w:rsid w:val="00E62518"/>
    <w:rsid w:val="00E647E2"/>
    <w:rsid w:val="00E65DE6"/>
    <w:rsid w:val="00E67C51"/>
    <w:rsid w:val="00E70077"/>
    <w:rsid w:val="00E70FC0"/>
    <w:rsid w:val="00E80A91"/>
    <w:rsid w:val="00E84F9C"/>
    <w:rsid w:val="00E944FD"/>
    <w:rsid w:val="00EA0151"/>
    <w:rsid w:val="00EA02E8"/>
    <w:rsid w:val="00EA2E93"/>
    <w:rsid w:val="00EA312B"/>
    <w:rsid w:val="00EA4EA9"/>
    <w:rsid w:val="00EB1B14"/>
    <w:rsid w:val="00EB3F36"/>
    <w:rsid w:val="00EC0B76"/>
    <w:rsid w:val="00EC700B"/>
    <w:rsid w:val="00EE4502"/>
    <w:rsid w:val="00EE5BE3"/>
    <w:rsid w:val="00EE73D7"/>
    <w:rsid w:val="00EF14D8"/>
    <w:rsid w:val="00EF264D"/>
    <w:rsid w:val="00EF4157"/>
    <w:rsid w:val="00EF78CF"/>
    <w:rsid w:val="00F03D8D"/>
    <w:rsid w:val="00F04213"/>
    <w:rsid w:val="00F139CA"/>
    <w:rsid w:val="00F148FC"/>
    <w:rsid w:val="00F17808"/>
    <w:rsid w:val="00F2207F"/>
    <w:rsid w:val="00F23A7C"/>
    <w:rsid w:val="00F254A5"/>
    <w:rsid w:val="00F3061A"/>
    <w:rsid w:val="00F30A9C"/>
    <w:rsid w:val="00F338C9"/>
    <w:rsid w:val="00F3666F"/>
    <w:rsid w:val="00F37A9A"/>
    <w:rsid w:val="00F47120"/>
    <w:rsid w:val="00F478F9"/>
    <w:rsid w:val="00F50D12"/>
    <w:rsid w:val="00F5121F"/>
    <w:rsid w:val="00F54C4D"/>
    <w:rsid w:val="00F62802"/>
    <w:rsid w:val="00F65134"/>
    <w:rsid w:val="00F72B69"/>
    <w:rsid w:val="00F74D28"/>
    <w:rsid w:val="00F75090"/>
    <w:rsid w:val="00F772ED"/>
    <w:rsid w:val="00F806D8"/>
    <w:rsid w:val="00F918DF"/>
    <w:rsid w:val="00F94797"/>
    <w:rsid w:val="00F94F90"/>
    <w:rsid w:val="00FB0D7D"/>
    <w:rsid w:val="00FB240D"/>
    <w:rsid w:val="00FB3F1D"/>
    <w:rsid w:val="00FB4CE8"/>
    <w:rsid w:val="00FC33F0"/>
    <w:rsid w:val="00FC471B"/>
    <w:rsid w:val="00FD186A"/>
    <w:rsid w:val="00FE0311"/>
    <w:rsid w:val="00FE5909"/>
    <w:rsid w:val="00FF0204"/>
    <w:rsid w:val="00FF44D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E258"/>
  <w15:chartTrackingRefBased/>
  <w15:docId w15:val="{0520302D-CA08-491D-A5AB-0BE2959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E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600A"/>
  </w:style>
  <w:style w:type="paragraph" w:styleId="Podnoje">
    <w:name w:val="footer"/>
    <w:basedOn w:val="Normal"/>
    <w:link w:val="PodnojeChar"/>
    <w:uiPriority w:val="99"/>
    <w:unhideWhenUsed/>
    <w:rsid w:val="00A3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600A"/>
  </w:style>
  <w:style w:type="paragraph" w:customStyle="1" w:styleId="box474667">
    <w:name w:val="box_474667"/>
    <w:basedOn w:val="Normal"/>
    <w:rsid w:val="00D3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D52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25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47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8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42404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24047"/>
    <w:rPr>
      <w:color w:val="954F72"/>
      <w:u w:val="single"/>
    </w:rPr>
  </w:style>
  <w:style w:type="paragraph" w:customStyle="1" w:styleId="msonormal0">
    <w:name w:val="msonormal"/>
    <w:basedOn w:val="Normal"/>
    <w:rsid w:val="0042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2404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2404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42404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24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240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240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ParagraphStyle0">
    <w:name w:val="ParagraphStyle0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">
    <w:name w:val="ParagraphStyle1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895A92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895A9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895A92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895A92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895A9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895A92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895A92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895A92"/>
    <w:rPr>
      <w:sz w:val="1"/>
      <w:szCs w:val="1"/>
    </w:rPr>
  </w:style>
  <w:style w:type="character" w:customStyle="1" w:styleId="CharacterStyle0">
    <w:name w:val="CharacterStyle0"/>
    <w:hidden/>
    <w:rsid w:val="00895A92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895A92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">
    <w:name w:val="CharacterStyle2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3">
    <w:name w:val="CharacterStyle3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5">
    <w:name w:val="CharacterStyle5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6">
    <w:name w:val="CharacterStyle6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895A92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895A92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895A92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895A92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2">
    <w:name w:val="ParagraphStyle12"/>
    <w:rsid w:val="00C10942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rsid w:val="00C10942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rsid w:val="00C10942"/>
    <w:pPr>
      <w:spacing w:after="0" w:line="240" w:lineRule="auto"/>
      <w:ind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2">
    <w:name w:val="CharacterStyle12"/>
    <w:rsid w:val="00C10942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3">
    <w:name w:val="CharacterStyle13"/>
    <w:rsid w:val="00C10942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4">
    <w:name w:val="CharacterStyle14"/>
    <w:rsid w:val="00C10942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paragraph" w:customStyle="1" w:styleId="ParagraphStyle15">
    <w:name w:val="ParagraphStyle15"/>
    <w:rsid w:val="00F94F90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rsid w:val="00F94F90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5">
    <w:name w:val="CharacterStyle15"/>
    <w:rsid w:val="00F94F9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6">
    <w:name w:val="CharacterStyle16"/>
    <w:rsid w:val="00F94F90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EAC0-D7F2-47C1-ACDD-85B6B575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18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1727</cp:revision>
  <cp:lastPrinted>2026-07-14T09:21:00Z</cp:lastPrinted>
  <dcterms:created xsi:type="dcterms:W3CDTF">2024-03-14T10:37:00Z</dcterms:created>
  <dcterms:modified xsi:type="dcterms:W3CDTF">2026-07-14T10:56:00Z</dcterms:modified>
</cp:coreProperties>
</file>